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DB" w:rsidRPr="003D33DB" w:rsidRDefault="003D33DB" w:rsidP="003D33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3DB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3D33DB" w:rsidRPr="003D33DB" w:rsidRDefault="003D33DB" w:rsidP="003D33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3DB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3D33DB" w:rsidRPr="003D33DB" w:rsidRDefault="003D33DB" w:rsidP="003D33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3DB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3D33DB" w:rsidRPr="003D33DB" w:rsidRDefault="003D33DB" w:rsidP="003D33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DB" w:rsidRPr="003D33DB" w:rsidRDefault="003D33DB" w:rsidP="003D33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3D33DB" w:rsidRPr="003D33DB" w:rsidTr="00B07517">
        <w:tc>
          <w:tcPr>
            <w:tcW w:w="3794" w:type="dxa"/>
          </w:tcPr>
          <w:p w:rsidR="003D33DB" w:rsidRPr="003D33DB" w:rsidRDefault="003D33DB" w:rsidP="003D33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3DB" w:rsidRPr="003D33DB" w:rsidRDefault="003D33DB" w:rsidP="003D33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3D33DB" w:rsidRPr="003D33DB" w:rsidRDefault="003D33DB" w:rsidP="003D33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Загоруйко</w:t>
            </w:r>
            <w:proofErr w:type="spellEnd"/>
          </w:p>
          <w:p w:rsidR="003D33DB" w:rsidRPr="003D33DB" w:rsidRDefault="003D33DB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3D33DB" w:rsidRPr="003D33DB" w:rsidRDefault="003D33DB" w:rsidP="003D33D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3D33DB" w:rsidRPr="003D33DB" w:rsidRDefault="003D33DB" w:rsidP="003D33DB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3D33DB" w:rsidRPr="003D33DB" w:rsidRDefault="003D33DB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33DB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33DB">
        <w:rPr>
          <w:rFonts w:ascii="Times New Roman" w:hAnsi="Times New Roman" w:cs="Times New Roman"/>
          <w:b/>
          <w:caps/>
          <w:sz w:val="24"/>
          <w:szCs w:val="24"/>
        </w:rPr>
        <w:t xml:space="preserve">общего  УЧЕБНОГО ПРЕДМЕТА </w:t>
      </w: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33DB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ОБЩЕОБРАЗОВАТЕЛЬНого цикла</w:t>
      </w: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3D33DB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>ПО ПРОФЕССИИ: 35.01.13 ТРАКТОРИСТ-МАШИНИСТ СЕЛЬСКОХОЗЯЙСТВЕННОГО ПРОИЗВОДСТВА</w:t>
      </w: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33DB">
        <w:rPr>
          <w:rFonts w:ascii="Times New Roman" w:hAnsi="Times New Roman" w:cs="Times New Roman"/>
          <w:b/>
          <w:caps/>
          <w:sz w:val="24"/>
          <w:szCs w:val="24"/>
        </w:rPr>
        <w:t>оУП.05 «история»</w:t>
      </w: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33DB" w:rsidRPr="003D33DB" w:rsidRDefault="003D33DB" w:rsidP="003D33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3D33DB">
        <w:rPr>
          <w:rFonts w:ascii="Times New Roman" w:hAnsi="Times New Roman" w:cs="Times New Roman"/>
          <w:sz w:val="24"/>
          <w:szCs w:val="24"/>
          <w:u w:val="single"/>
        </w:rPr>
        <w:t>технологический</w:t>
      </w:r>
    </w:p>
    <w:p w:rsidR="003D33DB" w:rsidRPr="003D33DB" w:rsidRDefault="003D33DB" w:rsidP="003D33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Уровень изучения: </w:t>
      </w:r>
      <w:r w:rsidRPr="003D33DB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3D33DB" w:rsidRPr="003D33DB" w:rsidRDefault="003D33DB" w:rsidP="003D33DB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3D33DB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3D33DB" w:rsidRPr="003D33DB" w:rsidRDefault="003D33DB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DB" w:rsidRPr="003D33DB" w:rsidRDefault="003D33DB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DB" w:rsidRPr="003D33DB" w:rsidRDefault="003D33DB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3D33DB">
        <w:rPr>
          <w:spacing w:val="-2"/>
        </w:rPr>
        <w:t>Ребриха, 2022</w:t>
      </w:r>
    </w:p>
    <w:p w:rsidR="003D33DB" w:rsidRPr="003D33DB" w:rsidRDefault="003D33DB" w:rsidP="003D33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lastRenderedPageBreak/>
        <w:t>Рабочая программа общего учебного предмета  «История»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общеобразовательного учебного предмета  История, р</w:t>
      </w:r>
      <w:r w:rsidRPr="003D33D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3D33DB">
        <w:rPr>
          <w:rFonts w:ascii="Times New Roman" w:hAnsi="Times New Roman" w:cs="Times New Roman"/>
          <w:sz w:val="24"/>
          <w:szCs w:val="24"/>
          <w:lang w:eastAsia="en-US"/>
        </w:rPr>
        <w:t>№3 от 21.07.2015г</w:t>
      </w:r>
      <w:r w:rsidRPr="003D33D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376  от 23 июля 2015 г. ФГАУ «ФИРО».</w:t>
      </w:r>
    </w:p>
    <w:p w:rsidR="003D33DB" w:rsidRPr="003D33DB" w:rsidRDefault="003D33DB" w:rsidP="003D33D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:rsidR="003D33DB" w:rsidRPr="003D33DB" w:rsidRDefault="003D33DB" w:rsidP="003D33D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3D33DB" w:rsidRPr="003D33DB" w:rsidRDefault="003D33DB" w:rsidP="003D33D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>Разработчики: Белозёрова Е.В., преподаватель  истории  и обществознания, первой квалификационной категории</w:t>
      </w:r>
    </w:p>
    <w:p w:rsidR="003D33DB" w:rsidRPr="003D33DB" w:rsidRDefault="003D33DB" w:rsidP="003D33DB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widowControl w:val="0"/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>Рекомендована предметно-цикловой комиссией (ПЦК) преподавателей общеобразовательных предметов протокол № 7 от «24» марта  2022 г.</w:t>
      </w:r>
    </w:p>
    <w:p w:rsidR="003D33DB" w:rsidRPr="003D33DB" w:rsidRDefault="003D33DB" w:rsidP="003D33D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>Председатель ПЦК  ________________ (</w:t>
      </w:r>
      <w:proofErr w:type="spellStart"/>
      <w:r w:rsidRPr="003D33DB">
        <w:rPr>
          <w:rFonts w:ascii="Times New Roman" w:hAnsi="Times New Roman" w:cs="Times New Roman"/>
          <w:sz w:val="24"/>
          <w:szCs w:val="24"/>
          <w:u w:val="single"/>
        </w:rPr>
        <w:t>З.Г.Гасан</w:t>
      </w:r>
      <w:proofErr w:type="spellEnd"/>
      <w:r w:rsidRPr="003D33DB">
        <w:rPr>
          <w:rFonts w:ascii="Times New Roman" w:hAnsi="Times New Roman" w:cs="Times New Roman"/>
          <w:sz w:val="24"/>
          <w:szCs w:val="24"/>
        </w:rPr>
        <w:t>)</w:t>
      </w:r>
    </w:p>
    <w:p w:rsidR="003D33DB" w:rsidRPr="003D33DB" w:rsidRDefault="003D33DB" w:rsidP="003D33D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подпись               инициалы, фамилия</w:t>
      </w:r>
    </w:p>
    <w:p w:rsidR="003D33DB" w:rsidRPr="003D33DB" w:rsidRDefault="003D33DB" w:rsidP="003D33DB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 w:cs="Times New Roman"/>
          <w:caps/>
          <w:sz w:val="24"/>
          <w:szCs w:val="24"/>
        </w:rPr>
      </w:pPr>
    </w:p>
    <w:p w:rsidR="003D33DB" w:rsidRPr="003D33DB" w:rsidRDefault="003D33DB" w:rsidP="003D33DB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 w:cs="Times New Roman"/>
          <w:caps/>
          <w:sz w:val="24"/>
          <w:szCs w:val="24"/>
        </w:rPr>
      </w:pPr>
    </w:p>
    <w:p w:rsidR="003D33DB" w:rsidRPr="003D33DB" w:rsidRDefault="003D33DB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br w:type="page"/>
      </w:r>
    </w:p>
    <w:p w:rsidR="003D33DB" w:rsidRPr="003D33DB" w:rsidRDefault="003D33DB" w:rsidP="003D33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3D33DB">
        <w:rPr>
          <w:b/>
        </w:rPr>
        <w:lastRenderedPageBreak/>
        <w:t>СОДЕРЖАНИЕ</w:t>
      </w:r>
    </w:p>
    <w:p w:rsidR="003D33DB" w:rsidRPr="003D33DB" w:rsidRDefault="003D33DB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585" w:type="dxa"/>
        <w:tblLook w:val="01E0"/>
      </w:tblPr>
      <w:tblGrid>
        <w:gridCol w:w="9585"/>
      </w:tblGrid>
      <w:tr w:rsidR="003D33DB" w:rsidRPr="003D33DB" w:rsidTr="00B07517">
        <w:tc>
          <w:tcPr>
            <w:tcW w:w="9349" w:type="dxa"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3D33DB" w:rsidRPr="003D33DB" w:rsidTr="00B07517">
              <w:tc>
                <w:tcPr>
                  <w:tcW w:w="7364" w:type="dxa"/>
                </w:tcPr>
                <w:p w:rsidR="003D33DB" w:rsidRPr="003D33DB" w:rsidRDefault="003D33DB" w:rsidP="00B07517">
                  <w:pPr>
                    <w:pStyle w:val="1"/>
                    <w:spacing w:line="276" w:lineRule="auto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3D33DB" w:rsidRPr="003D33DB" w:rsidRDefault="003D33DB" w:rsidP="003D33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33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</w:t>
                  </w:r>
                </w:p>
              </w:tc>
            </w:tr>
            <w:tr w:rsidR="003D33DB" w:rsidRPr="003D33DB" w:rsidTr="00B07517">
              <w:tc>
                <w:tcPr>
                  <w:tcW w:w="7364" w:type="dxa"/>
                </w:tcPr>
                <w:p w:rsidR="003D33DB" w:rsidRPr="003D33DB" w:rsidRDefault="003D33DB" w:rsidP="00B0751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3D33DB">
                    <w:t>Пояснительная записка</w:t>
                  </w:r>
                </w:p>
                <w:p w:rsidR="003D33DB" w:rsidRPr="003D33DB" w:rsidRDefault="003D33DB" w:rsidP="003D33DB">
                  <w:pPr>
                    <w:tabs>
                      <w:tab w:val="num" w:pos="426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3D33DB" w:rsidRPr="003D33DB" w:rsidRDefault="003D33DB" w:rsidP="003D33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33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3D33DB" w:rsidRPr="003D33DB" w:rsidTr="00B07517">
              <w:tc>
                <w:tcPr>
                  <w:tcW w:w="7364" w:type="dxa"/>
                </w:tcPr>
                <w:p w:rsidR="003D33DB" w:rsidRPr="003D33DB" w:rsidRDefault="003D33DB" w:rsidP="00B0751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3D33DB">
                    <w:t xml:space="preserve">Паспорт программы </w:t>
                  </w:r>
                </w:p>
                <w:p w:rsidR="003D33DB" w:rsidRPr="003D33DB" w:rsidRDefault="003D33DB" w:rsidP="003D33D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3D33DB" w:rsidRPr="003D33DB" w:rsidRDefault="003D33DB" w:rsidP="003D33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33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3D33DB" w:rsidRPr="003D33DB" w:rsidTr="00B07517">
              <w:tc>
                <w:tcPr>
                  <w:tcW w:w="7364" w:type="dxa"/>
                </w:tcPr>
                <w:p w:rsidR="003D33DB" w:rsidRPr="003D33DB" w:rsidRDefault="003D33DB" w:rsidP="00B0751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3D33DB">
                    <w:t>Тематический план</w:t>
                  </w:r>
                </w:p>
                <w:p w:rsidR="003D33DB" w:rsidRPr="003D33DB" w:rsidRDefault="003D33DB" w:rsidP="003D33D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3D33DB" w:rsidRPr="003D33DB" w:rsidRDefault="003D33DB" w:rsidP="003D33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33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3D33DB" w:rsidRPr="003D33DB" w:rsidTr="00B07517">
              <w:tc>
                <w:tcPr>
                  <w:tcW w:w="7364" w:type="dxa"/>
                </w:tcPr>
                <w:p w:rsidR="003D33DB" w:rsidRPr="003D33DB" w:rsidRDefault="003D33DB" w:rsidP="00B0751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3D33DB">
                    <w:t>Содержание учебного предмета</w:t>
                  </w:r>
                </w:p>
                <w:p w:rsidR="003D33DB" w:rsidRPr="003D33DB" w:rsidRDefault="003D33DB" w:rsidP="00B07517">
                  <w:pPr>
                    <w:pStyle w:val="1"/>
                  </w:pPr>
                </w:p>
              </w:tc>
              <w:tc>
                <w:tcPr>
                  <w:tcW w:w="1843" w:type="dxa"/>
                </w:tcPr>
                <w:p w:rsidR="003D33DB" w:rsidRPr="003D33DB" w:rsidRDefault="003D33DB" w:rsidP="003D33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33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3D33DB" w:rsidRPr="003D33DB" w:rsidTr="00B07517">
              <w:trPr>
                <w:trHeight w:val="670"/>
              </w:trPr>
              <w:tc>
                <w:tcPr>
                  <w:tcW w:w="7364" w:type="dxa"/>
                </w:tcPr>
                <w:p w:rsidR="003D33DB" w:rsidRPr="003D33DB" w:rsidRDefault="003D33DB" w:rsidP="00B0751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3D33DB">
                    <w:t xml:space="preserve">Условия реализации рабочей программы учебного предмета </w:t>
                  </w:r>
                </w:p>
                <w:p w:rsidR="003D33DB" w:rsidRPr="003D33DB" w:rsidRDefault="003D33DB" w:rsidP="00B07517">
                  <w:pPr>
                    <w:pStyle w:val="1"/>
                    <w:tabs>
                      <w:tab w:val="num" w:pos="0"/>
                      <w:tab w:val="num" w:pos="426"/>
                    </w:tabs>
                    <w:rPr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3D33DB" w:rsidRPr="003D33DB" w:rsidRDefault="003D33DB" w:rsidP="003D33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33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54</w:t>
                  </w:r>
                </w:p>
              </w:tc>
            </w:tr>
            <w:tr w:rsidR="003D33DB" w:rsidRPr="003D33DB" w:rsidTr="00B07517">
              <w:tc>
                <w:tcPr>
                  <w:tcW w:w="7364" w:type="dxa"/>
                </w:tcPr>
                <w:p w:rsidR="003D33DB" w:rsidRPr="003D33DB" w:rsidRDefault="003D33DB" w:rsidP="00B0751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3D33DB">
                    <w:t xml:space="preserve">Контроль и оценка результатов освоения учебного предмета </w:t>
                  </w:r>
                </w:p>
                <w:p w:rsidR="003D33DB" w:rsidRPr="003D33DB" w:rsidRDefault="003D33DB" w:rsidP="00B07517">
                  <w:pPr>
                    <w:pStyle w:val="1"/>
                    <w:tabs>
                      <w:tab w:val="num" w:pos="426"/>
                    </w:tabs>
                    <w:rPr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3D33DB" w:rsidRPr="003D33DB" w:rsidRDefault="003D33DB" w:rsidP="003D33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33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</w:t>
                  </w:r>
                </w:p>
              </w:tc>
            </w:tr>
            <w:tr w:rsidR="003D33DB" w:rsidRPr="003D33DB" w:rsidTr="00B07517">
              <w:tc>
                <w:tcPr>
                  <w:tcW w:w="7364" w:type="dxa"/>
                </w:tcPr>
                <w:p w:rsidR="003D33DB" w:rsidRPr="003D33DB" w:rsidRDefault="003D33DB" w:rsidP="00B0751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3D33DB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3D33DB" w:rsidRPr="003D33DB" w:rsidRDefault="003D33DB" w:rsidP="003D33D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D33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62</w:t>
                  </w:r>
                </w:p>
              </w:tc>
            </w:tr>
          </w:tbl>
          <w:p w:rsidR="003D33DB" w:rsidRPr="003D33DB" w:rsidRDefault="003D33DB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3DB" w:rsidRPr="003D33DB" w:rsidTr="00B07517">
        <w:tc>
          <w:tcPr>
            <w:tcW w:w="9349" w:type="dxa"/>
          </w:tcPr>
          <w:p w:rsidR="003D33DB" w:rsidRPr="003D33DB" w:rsidRDefault="003D33DB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3DB">
        <w:rPr>
          <w:rFonts w:ascii="Times New Roman" w:hAnsi="Times New Roman" w:cs="Times New Roman"/>
          <w:b/>
          <w:sz w:val="24"/>
          <w:szCs w:val="24"/>
        </w:rPr>
        <w:lastRenderedPageBreak/>
        <w:t>1.ПОЯСНИТЕЛЬНАЯ ЗАПИСКА</w:t>
      </w:r>
    </w:p>
    <w:p w:rsidR="003D33DB" w:rsidRPr="003D33DB" w:rsidRDefault="003D33DB" w:rsidP="003D33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3D33DB" w:rsidRPr="003D33DB" w:rsidTr="00B07517">
        <w:trPr>
          <w:trHeight w:val="2552"/>
        </w:trPr>
        <w:tc>
          <w:tcPr>
            <w:tcW w:w="9747" w:type="dxa"/>
          </w:tcPr>
          <w:p w:rsidR="003D33DB" w:rsidRPr="003D33DB" w:rsidRDefault="003D33DB" w:rsidP="00B07517">
            <w:pPr>
              <w:pStyle w:val="a5"/>
              <w:numPr>
                <w:ilvl w:val="0"/>
                <w:numId w:val="16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e"/>
                <w:b w:val="0"/>
                <w:sz w:val="24"/>
                <w:szCs w:val="24"/>
                <w:lang w:val="ru-RU"/>
              </w:rPr>
            </w:pPr>
            <w:r w:rsidRPr="003D33DB">
              <w:rPr>
                <w:rStyle w:val="ae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3D33DB" w:rsidRPr="003D33DB" w:rsidRDefault="003D33DB" w:rsidP="00B07517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3D33DB">
              <w:rPr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3D33DB">
              <w:rPr>
                <w:bCs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3D33DB">
              <w:rPr>
                <w:sz w:val="24"/>
                <w:szCs w:val="24"/>
                <w:lang w:val="ru-RU"/>
              </w:rPr>
              <w:t xml:space="preserve"> Министерства образования и науки Российской Федерации от 17.05 2012 г. №413.</w:t>
            </w:r>
          </w:p>
          <w:p w:rsidR="003D33DB" w:rsidRPr="003D33DB" w:rsidRDefault="003D33DB" w:rsidP="00B07517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D33DB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приказа </w:t>
            </w:r>
            <w:proofErr w:type="spellStart"/>
            <w:r w:rsidRPr="003D33DB">
              <w:rPr>
                <w:rFonts w:eastAsiaTheme="minorHAnsi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3D33D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России от 07.06.2017 </w:t>
            </w:r>
            <w:r w:rsidRPr="003D33D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3D33DB">
              <w:rPr>
                <w:rFonts w:eastAsiaTheme="minorHAnsi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3D33D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3D33DB">
              <w:rPr>
                <w:rFonts w:eastAsiaTheme="minorHAnsi"/>
                <w:sz w:val="24"/>
                <w:szCs w:val="24"/>
                <w:lang w:val="ru-RU" w:eastAsia="en-US"/>
              </w:rPr>
              <w:t xml:space="preserve"> 1089"</w:t>
            </w:r>
          </w:p>
          <w:p w:rsidR="003D33DB" w:rsidRPr="003D33DB" w:rsidRDefault="003D33DB" w:rsidP="00B07517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D33DB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      </w:r>
            <w:r w:rsidRPr="003D33DB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3D33DB">
              <w:rPr>
                <w:rFonts w:eastAsiaTheme="minorHAnsi"/>
                <w:sz w:val="24"/>
                <w:szCs w:val="24"/>
                <w:lang w:eastAsia="en-US"/>
              </w:rPr>
              <w:t>протокол</w:t>
            </w:r>
            <w:proofErr w:type="spellEnd"/>
            <w:r w:rsidRPr="003D33D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D33DB">
              <w:rPr>
                <w:rFonts w:eastAsiaTheme="minorHAnsi"/>
                <w:sz w:val="24"/>
                <w:szCs w:val="24"/>
                <w:lang w:eastAsia="en-US"/>
              </w:rPr>
              <w:t>от</w:t>
            </w:r>
            <w:proofErr w:type="spellEnd"/>
            <w:r w:rsidRPr="003D33DB">
              <w:rPr>
                <w:rFonts w:eastAsiaTheme="minorHAnsi"/>
                <w:sz w:val="24"/>
                <w:szCs w:val="24"/>
                <w:lang w:eastAsia="en-US"/>
              </w:rPr>
              <w:t xml:space="preserve"> 28 </w:t>
            </w:r>
            <w:proofErr w:type="spellStart"/>
            <w:r w:rsidRPr="003D33DB">
              <w:rPr>
                <w:rFonts w:eastAsiaTheme="minorHAnsi"/>
                <w:sz w:val="24"/>
                <w:szCs w:val="24"/>
                <w:lang w:eastAsia="en-US"/>
              </w:rPr>
              <w:t>июня</w:t>
            </w:r>
            <w:proofErr w:type="spellEnd"/>
            <w:r w:rsidRPr="003D33DB">
              <w:rPr>
                <w:rFonts w:eastAsiaTheme="minorHAnsi"/>
                <w:sz w:val="24"/>
                <w:szCs w:val="24"/>
                <w:lang w:eastAsia="en-US"/>
              </w:rPr>
              <w:t xml:space="preserve"> 2016 г. № 2/16-з).</w:t>
            </w:r>
          </w:p>
        </w:tc>
      </w:tr>
      <w:tr w:rsidR="003D33DB" w:rsidRPr="003D33DB" w:rsidTr="00B07517">
        <w:trPr>
          <w:trHeight w:val="814"/>
        </w:trPr>
        <w:tc>
          <w:tcPr>
            <w:tcW w:w="9747" w:type="dxa"/>
          </w:tcPr>
          <w:p w:rsidR="003D33DB" w:rsidRPr="003D33DB" w:rsidRDefault="003D33DB" w:rsidP="00B07517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D33DB">
              <w:rPr>
                <w:sz w:val="24"/>
                <w:szCs w:val="24"/>
                <w:lang w:val="ru-RU"/>
              </w:rPr>
      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3D33DB">
              <w:rPr>
                <w:sz w:val="24"/>
                <w:szCs w:val="24"/>
                <w:lang w:val="ru-RU"/>
              </w:rPr>
              <w:t>Минобрнауки</w:t>
            </w:r>
            <w:proofErr w:type="spellEnd"/>
            <w:r w:rsidRPr="003D33DB">
              <w:rPr>
                <w:sz w:val="24"/>
                <w:szCs w:val="24"/>
                <w:lang w:val="ru-RU"/>
              </w:rPr>
              <w:t xml:space="preserve"> России от 17.03.2015 № 06-259)</w:t>
            </w:r>
          </w:p>
          <w:p w:rsidR="003D33DB" w:rsidRPr="003D33DB" w:rsidRDefault="003D33DB" w:rsidP="00B07517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Style w:val="ae"/>
                <w:b w:val="0"/>
                <w:sz w:val="24"/>
                <w:szCs w:val="24"/>
                <w:lang w:val="ru-RU"/>
              </w:rPr>
            </w:pPr>
            <w:r w:rsidRPr="003D33D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Уточнений р</w:t>
            </w:r>
            <w:r w:rsidRPr="003D33DB">
              <w:rPr>
                <w:rFonts w:eastAsiaTheme="minorHAnsi"/>
                <w:sz w:val="24"/>
                <w:szCs w:val="24"/>
                <w:lang w:val="ru-RU" w:eastAsia="en-US"/>
              </w:rPr>
              <w:t xml:space="preserve"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3D33DB">
              <w:rPr>
                <w:rFonts w:eastAsiaTheme="minorHAnsi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3D33D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России от 17.03.2015 № 06-259) и Примерных программ общеобразовательных учебных дисциплин для профессиональных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      </w:r>
          </w:p>
          <w:p w:rsidR="003D33DB" w:rsidRPr="003D33DB" w:rsidRDefault="003D33DB" w:rsidP="00B07517">
            <w:pPr>
              <w:pStyle w:val="a5"/>
              <w:numPr>
                <w:ilvl w:val="0"/>
                <w:numId w:val="16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  <w:lang w:val="ru-RU"/>
              </w:rPr>
            </w:pPr>
            <w:r w:rsidRPr="003D33DB">
              <w:rPr>
                <w:sz w:val="24"/>
                <w:szCs w:val="24"/>
                <w:lang w:val="ru-RU"/>
              </w:rPr>
              <w:t>примерной программы общеобразовательной учебной дисциплины История, р</w:t>
            </w:r>
            <w:r w:rsidRPr="003D33D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3D33DB">
              <w:rPr>
                <w:sz w:val="24"/>
                <w:szCs w:val="24"/>
                <w:lang w:val="ru-RU" w:eastAsia="en-US"/>
              </w:rPr>
              <w:t>№3 от 21.07.2015г</w:t>
            </w:r>
            <w:r w:rsidRPr="003D33DB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r w:rsidRPr="003D33D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регистрационный номер рецензии 376  от 23 июля 2015 г. ФГАУ «ФИРО».</w:t>
            </w: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3D33DB" w:rsidRPr="003D33DB" w:rsidRDefault="003D33DB" w:rsidP="00B07517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D33DB">
              <w:rPr>
                <w:rFonts w:eastAsiaTheme="minorHAnsi"/>
                <w:b/>
                <w:sz w:val="24"/>
                <w:szCs w:val="24"/>
                <w:lang w:val="ru-RU" w:eastAsia="en-US"/>
              </w:rPr>
              <w:lastRenderedPageBreak/>
              <w:t>2</w:t>
            </w:r>
            <w:r w:rsidRPr="003D33DB">
              <w:rPr>
                <w:rFonts w:eastAsiaTheme="minorHAnsi"/>
                <w:b/>
                <w:sz w:val="24"/>
                <w:szCs w:val="24"/>
                <w:lang w:eastAsia="en-US"/>
              </w:rPr>
              <w:t>.ПАСПОРТ ПРОГРАММЫ</w:t>
            </w:r>
          </w:p>
        </w:tc>
      </w:tr>
    </w:tbl>
    <w:p w:rsidR="003D33DB" w:rsidRPr="003D33DB" w:rsidRDefault="003D33DB" w:rsidP="003D33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3D33DB">
        <w:rPr>
          <w:rFonts w:ascii="Times New Roman" w:hAnsi="Times New Roman" w:cs="Times New Roman"/>
          <w:b/>
          <w:bCs/>
          <w:sz w:val="24"/>
          <w:szCs w:val="24"/>
        </w:rPr>
        <w:lastRenderedPageBreak/>
        <w:t>2.1. Область применения программы</w:t>
      </w:r>
    </w:p>
    <w:p w:rsidR="003D33DB" w:rsidRPr="003D33DB" w:rsidRDefault="003D33DB" w:rsidP="003D33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>Рабочая программа общего учебного предмета «История» является частью основной профессиональной образовательной программы по профессии СПО</w:t>
      </w:r>
      <w:r w:rsidRPr="003D33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D33DB">
        <w:rPr>
          <w:rFonts w:ascii="Times New Roman" w:hAnsi="Times New Roman" w:cs="Times New Roman"/>
          <w:sz w:val="24"/>
          <w:szCs w:val="24"/>
        </w:rPr>
        <w:t>35.01.13 Тракторист-машинист сельскохозяйственного производства.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b/>
          <w:bCs/>
          <w:sz w:val="24"/>
          <w:szCs w:val="24"/>
        </w:rPr>
        <w:t xml:space="preserve">2.2. Место предмета в структуре основной профессиональной образовательной программы: </w:t>
      </w:r>
      <w:r w:rsidRPr="003D33DB">
        <w:rPr>
          <w:rFonts w:ascii="Times New Roman" w:hAnsi="Times New Roman" w:cs="Times New Roman"/>
          <w:bCs/>
          <w:sz w:val="24"/>
          <w:szCs w:val="24"/>
        </w:rPr>
        <w:t>общеобразовательный цикл,</w:t>
      </w:r>
      <w:r w:rsidRPr="003D33DB">
        <w:rPr>
          <w:rFonts w:ascii="Times New Roman" w:eastAsia="Arial" w:hAnsi="Times New Roman" w:cs="Times New Roman"/>
          <w:sz w:val="24"/>
          <w:szCs w:val="24"/>
        </w:rPr>
        <w:t xml:space="preserve"> в составе общих общеобразовательных </w:t>
      </w:r>
      <w:r w:rsidRPr="003D33DB">
        <w:rPr>
          <w:rFonts w:ascii="Times New Roman" w:hAnsi="Times New Roman" w:cs="Times New Roman"/>
          <w:sz w:val="24"/>
          <w:szCs w:val="24"/>
        </w:rPr>
        <w:t>учебных предметов</w:t>
      </w:r>
      <w:r w:rsidRPr="003D33DB">
        <w:rPr>
          <w:rFonts w:ascii="Times New Roman" w:eastAsia="Arial" w:hAnsi="Times New Roman" w:cs="Times New Roman"/>
          <w:sz w:val="24"/>
          <w:szCs w:val="24"/>
        </w:rPr>
        <w:t>, формируемых из обязательных предметных областей ФГОС среднего общего образования</w:t>
      </w:r>
      <w:r w:rsidRPr="003D33DB">
        <w:rPr>
          <w:rFonts w:ascii="Times New Roman" w:hAnsi="Times New Roman" w:cs="Times New Roman"/>
          <w:sz w:val="24"/>
          <w:szCs w:val="24"/>
        </w:rPr>
        <w:t xml:space="preserve"> технологического  профиля, уровень изучения – базовый.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b/>
          <w:bCs/>
          <w:sz w:val="24"/>
          <w:szCs w:val="24"/>
        </w:rPr>
        <w:t>2.3. Цели и задачи предмета – требования к результатам освоения предмета: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Содержание программы «История» направлено на достижение следующих </w:t>
      </w:r>
      <w:r w:rsidRPr="003D33D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целей: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способности у обучающихся осмысливать важнейшие исторические события, процессы и явления;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учебного предмета  «История» ориентировано на осознание студентами базовых национальных ценностей российского общества, формирование российской гражданской идентичности, воспитание гражданина России, сознающего объективную необходимость выстраивания собственной образовательной траектории, непрерывного профессионального роста.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 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 в России, так и во всем мире.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 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 «трудных вопросов истории»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отборе содержания учебного предмета «История» учитывались следующие принципы:</w:t>
      </w:r>
    </w:p>
    <w:p w:rsidR="003D33DB" w:rsidRPr="003D33DB" w:rsidRDefault="003D33DB" w:rsidP="003D33DB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3D33DB" w:rsidRPr="003D33DB" w:rsidRDefault="003D33DB" w:rsidP="003D33DB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lastRenderedPageBreak/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3D33DB" w:rsidRPr="003D33DB" w:rsidRDefault="003D33DB" w:rsidP="003D33DB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>внимание к личностно-психологическим аспектам истории, которые проявляются прежде всего в раскрытии влияния исторических деятелей на ход исторического процесса;</w:t>
      </w:r>
    </w:p>
    <w:p w:rsidR="003D33DB" w:rsidRPr="003D33DB" w:rsidRDefault="003D33DB" w:rsidP="003D33DB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3D33DB" w:rsidRPr="003D33DB" w:rsidRDefault="003D33DB" w:rsidP="003D33DB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Основой учебного предмета «История» являются содержательные линии: историческое время, историческое пространство и историческое движение. 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разделе программы «Содержание учебного предмета» они представлены как сквозные содержательные линии: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эволюция хозяйственной деятельности людей в зависимости от уровня развития производительных сил и характера экономических отношений;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процессы формирования и развития </w:t>
      </w:r>
      <w:proofErr w:type="spellStart"/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этнонациональных</w:t>
      </w:r>
      <w:proofErr w:type="spellEnd"/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, социальных, религиозных и политических общностей;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образование и развитие государственности в последовательной смене форм и типов, моделей взаимоотношений власти и общества, эволюция политической системы;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социальные движения со свойственными им интересами, целями и противоречиями;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эволюция международных отношений;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культуры разных стран и народов.</w:t>
      </w:r>
    </w:p>
    <w:p w:rsidR="003D33DB" w:rsidRPr="003D33DB" w:rsidRDefault="003D33DB" w:rsidP="003D33DB">
      <w:pPr>
        <w:pStyle w:val="aa"/>
        <w:spacing w:after="0"/>
        <w:ind w:firstLine="567"/>
        <w:jc w:val="both"/>
      </w:pPr>
      <w:r w:rsidRPr="003D33DB">
        <w:t xml:space="preserve">Изучение истории реализуется на базовом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видах внеаудиторной самостоятельной работы студентов. </w:t>
      </w:r>
    </w:p>
    <w:p w:rsidR="003D33DB" w:rsidRPr="003D33DB" w:rsidRDefault="003D33DB" w:rsidP="003D33DB">
      <w:pPr>
        <w:pStyle w:val="aa"/>
        <w:spacing w:after="0"/>
        <w:ind w:firstLine="567"/>
        <w:jc w:val="both"/>
      </w:pPr>
      <w:r w:rsidRPr="003D33DB">
        <w:t xml:space="preserve">Реализация содержания </w:t>
      </w:r>
      <w:r w:rsidRPr="003D33DB">
        <w:rPr>
          <w:rFonts w:eastAsiaTheme="minorHAnsi"/>
          <w:lang w:eastAsia="en-US"/>
        </w:rPr>
        <w:t xml:space="preserve">учебного предмета </w:t>
      </w:r>
      <w:r w:rsidRPr="003D33DB">
        <w:t xml:space="preserve">«История» предполагает соблюдение принципа строгой преемственности по отношению к содержанию курса истории на ступени основного общего образования. В то же время </w:t>
      </w:r>
      <w:r w:rsidRPr="003D33DB">
        <w:rPr>
          <w:rFonts w:eastAsiaTheme="minorHAnsi"/>
          <w:lang w:eastAsia="en-US"/>
        </w:rPr>
        <w:t xml:space="preserve">учебный предмет </w:t>
      </w:r>
      <w:r w:rsidRPr="003D33DB">
        <w:t>«История» обладает самостоятельностью и цельностью.</w:t>
      </w:r>
    </w:p>
    <w:p w:rsidR="003D33DB" w:rsidRPr="003D33DB" w:rsidRDefault="003D33DB" w:rsidP="003D33DB">
      <w:pPr>
        <w:spacing w:before="240"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учебного предмета «История»</w:t>
      </w:r>
      <w:r w:rsidRPr="003D33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обеспечивает достижение студентами следующих </w:t>
      </w:r>
      <w:r w:rsidRPr="003D33DB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результатов: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личностных</w:t>
      </w:r>
      <w:r w:rsidRPr="003D33D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: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3D33D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3D33DB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D33D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3D33D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3D33D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3D33DB">
        <w:rPr>
          <w:rFonts w:eastAsiaTheme="minorHAnsi"/>
          <w:color w:val="auto"/>
          <w:sz w:val="24"/>
          <w:szCs w:val="24"/>
          <w:lang w:val="ru-RU" w:eastAsia="en-US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D33DB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spellStart"/>
      <w:r w:rsidRPr="003D33D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3D33DB">
        <w:rPr>
          <w:rFonts w:eastAsiaTheme="minorHAnsi"/>
          <w:color w:val="auto"/>
          <w:sz w:val="24"/>
          <w:szCs w:val="24"/>
          <w:lang w:val="ru-RU"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3D33DB" w:rsidRPr="003D33DB" w:rsidRDefault="003D33DB" w:rsidP="003D33DB">
      <w:pPr>
        <w:pStyle w:val="a5"/>
        <w:autoSpaceDE w:val="0"/>
        <w:autoSpaceDN w:val="0"/>
        <w:adjustRightInd w:val="0"/>
        <w:ind w:left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3D33DB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3D33DB">
        <w:rPr>
          <w:rFonts w:eastAsiaTheme="minorHAnsi"/>
          <w:color w:val="auto"/>
          <w:sz w:val="24"/>
          <w:szCs w:val="24"/>
          <w:lang w:val="ru-RU" w:eastAsia="en-US"/>
        </w:rPr>
        <w:lastRenderedPageBreak/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left="36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proofErr w:type="spellStart"/>
      <w:r w:rsidRPr="003D33DB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метапредметных</w:t>
      </w:r>
      <w:proofErr w:type="spellEnd"/>
      <w:r w:rsidRPr="003D33D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: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 xml:space="preserve">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left="36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D33DB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предметных</w:t>
      </w:r>
      <w:r w:rsidRPr="003D33D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: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D33DB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D33DB">
        <w:rPr>
          <w:rFonts w:eastAsiaTheme="minorHAnsi"/>
          <w:sz w:val="24"/>
          <w:szCs w:val="24"/>
          <w:lang w:val="ru-RU" w:eastAsia="en-US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3D33DB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D33DB">
        <w:rPr>
          <w:rFonts w:eastAsiaTheme="minorHAnsi"/>
          <w:sz w:val="24"/>
          <w:szCs w:val="24"/>
          <w:lang w:val="ru-RU" w:eastAsia="en-US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3D33DB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3D33DB" w:rsidRPr="003D33DB" w:rsidRDefault="003D33DB" w:rsidP="003D33DB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proofErr w:type="spellStart"/>
      <w:r w:rsidRPr="003D33DB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3D33DB">
        <w:rPr>
          <w:rFonts w:eastAsiaTheme="minorHAnsi"/>
          <w:sz w:val="24"/>
          <w:szCs w:val="24"/>
          <w:lang w:val="ru-RU" w:eastAsia="en-US"/>
        </w:rPr>
        <w:t xml:space="preserve"> умений вести диалог, обосновывать свою точку зрения в дискуссии по исторической тематике.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направлено на развитие общих компетенций: </w:t>
      </w:r>
    </w:p>
    <w:p w:rsidR="003D33DB" w:rsidRPr="003D33DB" w:rsidRDefault="003D33DB" w:rsidP="003D33DB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D33DB">
        <w:rPr>
          <w:rFonts w:ascii="Times New Roman" w:hAnsi="Times New Roman" w:cs="Times New Roman"/>
          <w:iCs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</w:t>
      </w:r>
    </w:p>
    <w:p w:rsidR="003D33DB" w:rsidRPr="003D33DB" w:rsidRDefault="003D33DB" w:rsidP="003D33DB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D33DB">
        <w:rPr>
          <w:rFonts w:ascii="Times New Roman" w:hAnsi="Times New Roman" w:cs="Times New Roman"/>
          <w:iCs/>
          <w:sz w:val="24"/>
          <w:szCs w:val="24"/>
        </w:rPr>
        <w:t xml:space="preserve">ОК 02. </w:t>
      </w:r>
      <w:r w:rsidRPr="003D33DB">
        <w:rPr>
          <w:rFonts w:ascii="Times New Roman" w:hAnsi="Times New Roman" w:cs="Times New Roman"/>
          <w:sz w:val="24"/>
          <w:szCs w:val="24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3D33DB" w:rsidRPr="003D33DB" w:rsidRDefault="003D33DB" w:rsidP="003D33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iCs/>
          <w:sz w:val="24"/>
          <w:szCs w:val="24"/>
        </w:rPr>
        <w:t xml:space="preserve">ОК 03. </w:t>
      </w:r>
      <w:r w:rsidRPr="003D33DB">
        <w:rPr>
          <w:rFonts w:ascii="Times New Roman" w:hAnsi="Times New Roman" w:cs="Times New Roman"/>
          <w:sz w:val="24"/>
          <w:szCs w:val="24"/>
        </w:rPr>
        <w:t>Планировать и реализовывать собственное профессиональное и личностное развитие.</w:t>
      </w:r>
    </w:p>
    <w:p w:rsidR="003D33DB" w:rsidRPr="003D33DB" w:rsidRDefault="003D33DB" w:rsidP="003D33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iCs/>
          <w:sz w:val="24"/>
          <w:szCs w:val="24"/>
        </w:rPr>
        <w:t xml:space="preserve">ОК 04. </w:t>
      </w:r>
      <w:r w:rsidRPr="003D33DB">
        <w:rPr>
          <w:rFonts w:ascii="Times New Roman" w:hAnsi="Times New Roman" w:cs="Times New Roman"/>
          <w:sz w:val="24"/>
          <w:szCs w:val="24"/>
        </w:rPr>
        <w:t>Работать в коллективе и команде, эффективно взаимодействовать с коллегами, руководством, клиентами.</w:t>
      </w:r>
    </w:p>
    <w:p w:rsidR="003D33DB" w:rsidRPr="003D33DB" w:rsidRDefault="003D33DB" w:rsidP="003D33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iCs/>
          <w:sz w:val="24"/>
          <w:szCs w:val="24"/>
        </w:rPr>
        <w:t xml:space="preserve">ОК 05. </w:t>
      </w:r>
      <w:r w:rsidRPr="003D33DB">
        <w:rPr>
          <w:rFonts w:ascii="Times New Roman" w:hAnsi="Times New Roman" w:cs="Times New Roman"/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D33DB" w:rsidRPr="003D33DB" w:rsidRDefault="003D33DB" w:rsidP="003D33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iCs/>
          <w:sz w:val="24"/>
          <w:szCs w:val="24"/>
        </w:rPr>
        <w:t xml:space="preserve">ОК 06. </w:t>
      </w:r>
      <w:r w:rsidRPr="003D33DB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Освоение содержания </w:t>
      </w: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</w:t>
      </w:r>
      <w:r w:rsidRPr="003D33DB">
        <w:rPr>
          <w:rFonts w:ascii="Times New Roman" w:hAnsi="Times New Roman" w:cs="Times New Roman"/>
          <w:sz w:val="24"/>
          <w:szCs w:val="24"/>
        </w:rPr>
        <w:t xml:space="preserve">«История» осуществляется в таких формах организации учебных занятий, как: уроки (комбинированные; проверки знаний, умений и </w:t>
      </w:r>
      <w:r w:rsidRPr="003D33DB">
        <w:rPr>
          <w:rFonts w:ascii="Times New Roman" w:hAnsi="Times New Roman" w:cs="Times New Roman"/>
          <w:sz w:val="24"/>
          <w:szCs w:val="24"/>
        </w:rPr>
        <w:lastRenderedPageBreak/>
        <w:t xml:space="preserve">навыков), уроки-лекции (вводные, обобщающие), практические работы (в форме семинаров, практикумов), самостоятельная работа.. Реализация </w:t>
      </w:r>
      <w:proofErr w:type="spellStart"/>
      <w:r w:rsidRPr="003D33DB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3D33DB">
        <w:rPr>
          <w:rFonts w:ascii="Times New Roman" w:hAnsi="Times New Roman" w:cs="Times New Roman"/>
          <w:sz w:val="24"/>
          <w:szCs w:val="24"/>
        </w:rPr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Неотъемлемой частью образовательного процесса являются выполнение обучающимися практических заданий, индивидуальных проектов, подготовка рефератов (докладов).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Учебный процесс на уроках истории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3D33DB">
        <w:rPr>
          <w:rFonts w:ascii="Times New Roman" w:hAnsi="Times New Roman" w:cs="Times New Roman"/>
          <w:sz w:val="24"/>
          <w:szCs w:val="24"/>
        </w:rPr>
        <w:t>рефлексировать</w:t>
      </w:r>
      <w:proofErr w:type="spellEnd"/>
      <w:r w:rsidRPr="003D33DB">
        <w:rPr>
          <w:rFonts w:ascii="Times New Roman" w:hAnsi="Times New Roman" w:cs="Times New Roman"/>
          <w:sz w:val="24"/>
          <w:szCs w:val="24"/>
        </w:rPr>
        <w:t xml:space="preserve">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3D33DB" w:rsidRPr="003D33DB" w:rsidRDefault="003D33DB" w:rsidP="003D33DB">
      <w:pPr>
        <w:pStyle w:val="Default"/>
        <w:ind w:firstLine="567"/>
        <w:jc w:val="both"/>
        <w:rPr>
          <w:color w:val="auto"/>
          <w:lang w:eastAsia="en-US"/>
        </w:rPr>
      </w:pPr>
      <w:r w:rsidRPr="003D33DB">
        <w:rPr>
          <w:color w:val="auto"/>
          <w:lang w:eastAsia="en-US"/>
        </w:rPr>
        <w:t xml:space="preserve">Основные интерактивные формы проведения учебных занятий: практические работы;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3D33DB" w:rsidRPr="003D33DB" w:rsidRDefault="003D33DB" w:rsidP="003D33DB">
      <w:pPr>
        <w:pStyle w:val="aa"/>
        <w:spacing w:after="0"/>
        <w:ind w:firstLine="567"/>
        <w:jc w:val="both"/>
      </w:pPr>
      <w:r w:rsidRPr="003D33DB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3D33DB" w:rsidRPr="003D33DB" w:rsidRDefault="003D33DB" w:rsidP="003D33D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 xml:space="preserve">В рамках освоения общеобразовательного </w:t>
      </w:r>
      <w:r w:rsidRPr="003D33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</w:t>
      </w:r>
      <w:r w:rsidRPr="003D33DB">
        <w:rPr>
          <w:rFonts w:ascii="Times New Roman" w:hAnsi="Times New Roman" w:cs="Times New Roman"/>
          <w:sz w:val="24"/>
          <w:szCs w:val="24"/>
        </w:rPr>
        <w:t xml:space="preserve">«История» обучающимся предоставляется возможность подготовить и защитить индивидуальный проект по предложенным темам. </w:t>
      </w:r>
    </w:p>
    <w:p w:rsidR="003D33DB" w:rsidRPr="003D33DB" w:rsidRDefault="003D33DB" w:rsidP="003D33DB">
      <w:pPr>
        <w:pStyle w:val="aa"/>
        <w:spacing w:after="0"/>
        <w:ind w:firstLine="567"/>
        <w:jc w:val="both"/>
      </w:pPr>
      <w:r w:rsidRPr="003D33DB">
        <w:t xml:space="preserve">Изучение общеобразовательного </w:t>
      </w:r>
      <w:r w:rsidRPr="003D33DB">
        <w:rPr>
          <w:rFonts w:eastAsiaTheme="minorHAnsi"/>
          <w:lang w:eastAsia="en-US"/>
        </w:rPr>
        <w:t xml:space="preserve">учебного предмета </w:t>
      </w:r>
      <w:r w:rsidRPr="003D33DB">
        <w:t>«История» завершается подведением итогов в форме дифференцированного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3D33DB" w:rsidRPr="003D33DB" w:rsidRDefault="003D33DB" w:rsidP="003D33DB">
      <w:pPr>
        <w:pStyle w:val="aa"/>
        <w:spacing w:after="0"/>
        <w:ind w:firstLine="567"/>
        <w:jc w:val="both"/>
      </w:pPr>
      <w:r w:rsidRPr="003D33DB">
        <w:t>В разделе программы «Содержание учебного предмета» курсивом выделен материал, который при изучении истории  контролю не подлежит.</w:t>
      </w:r>
    </w:p>
    <w:p w:rsidR="00CC0247" w:rsidRPr="003D33DB" w:rsidRDefault="00CC0247" w:rsidP="003D33DB">
      <w:pPr>
        <w:pStyle w:val="aa"/>
        <w:spacing w:after="0"/>
        <w:ind w:firstLine="567"/>
        <w:jc w:val="both"/>
      </w:pPr>
    </w:p>
    <w:p w:rsidR="00CC0247" w:rsidRPr="003D33DB" w:rsidRDefault="00CC0247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b/>
          <w:sz w:val="24"/>
          <w:szCs w:val="24"/>
        </w:rPr>
        <w:t>2.4. Количество часов на освоение программы учебного предмета:</w:t>
      </w:r>
    </w:p>
    <w:p w:rsidR="00CC0247" w:rsidRPr="003D33DB" w:rsidRDefault="00CC0247" w:rsidP="003D33DB">
      <w:pPr>
        <w:pStyle w:val="aa"/>
        <w:spacing w:after="0"/>
        <w:ind w:firstLine="567"/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CC0247" w:rsidRPr="003D33DB" w:rsidTr="00491BDE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CC0247" w:rsidRPr="003D33DB" w:rsidTr="00491BD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171</w:t>
            </w:r>
          </w:p>
        </w:tc>
      </w:tr>
      <w:tr w:rsidR="00CC0247" w:rsidRPr="003D33DB" w:rsidTr="00491BD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247" w:rsidRPr="003D33DB" w:rsidRDefault="00BF56B8" w:rsidP="003D33DB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CC0247" w:rsidRPr="003D33DB" w:rsidTr="00491BD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       практические работы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C0247" w:rsidRPr="003D33DB" w:rsidRDefault="006431A0" w:rsidP="003D33DB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3D33D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56</w:t>
            </w:r>
          </w:p>
        </w:tc>
      </w:tr>
      <w:tr w:rsidR="00CC0247" w:rsidRPr="003D33DB" w:rsidTr="00491BD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индивидуальных проектов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3D33D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2</w:t>
            </w:r>
          </w:p>
        </w:tc>
      </w:tr>
      <w:tr w:rsidR="00CC0247" w:rsidRPr="003D33DB" w:rsidTr="00491BD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3D33DB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1</w:t>
            </w:r>
          </w:p>
        </w:tc>
      </w:tr>
    </w:tbl>
    <w:p w:rsidR="00CC0247" w:rsidRPr="003D33DB" w:rsidRDefault="00CC0247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247" w:rsidRPr="003D33DB" w:rsidRDefault="00CC0247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247" w:rsidRPr="003D33DB" w:rsidRDefault="00CC0247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247" w:rsidRPr="003D33DB" w:rsidRDefault="00CC0247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247" w:rsidRPr="003D33DB" w:rsidRDefault="00CC0247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247" w:rsidRPr="003D33DB" w:rsidRDefault="00CC0247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247" w:rsidRPr="003D33DB" w:rsidRDefault="00CC0247" w:rsidP="003D33DB">
      <w:pPr>
        <w:tabs>
          <w:tab w:val="left" w:pos="916"/>
          <w:tab w:val="left" w:pos="1832"/>
          <w:tab w:val="left" w:pos="2748"/>
          <w:tab w:val="left" w:pos="3664"/>
          <w:tab w:val="left" w:pos="382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D33DB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3D33DB">
        <w:rPr>
          <w:rFonts w:ascii="Times New Roman" w:hAnsi="Times New Roman" w:cs="Times New Roman"/>
          <w:b/>
          <w:sz w:val="24"/>
          <w:szCs w:val="24"/>
        </w:rPr>
        <w:tab/>
      </w:r>
      <w:r w:rsidRPr="003D33DB">
        <w:rPr>
          <w:rFonts w:ascii="Times New Roman" w:hAnsi="Times New Roman" w:cs="Times New Roman"/>
          <w:b/>
          <w:sz w:val="24"/>
          <w:szCs w:val="24"/>
        </w:rPr>
        <w:tab/>
      </w:r>
      <w:r w:rsidRPr="003D33DB">
        <w:rPr>
          <w:rFonts w:ascii="Times New Roman" w:hAnsi="Times New Roman" w:cs="Times New Roman"/>
          <w:b/>
          <w:sz w:val="24"/>
          <w:szCs w:val="24"/>
        </w:rPr>
        <w:tab/>
      </w:r>
      <w:r w:rsidRPr="003D33DB">
        <w:rPr>
          <w:rFonts w:ascii="Times New Roman" w:hAnsi="Times New Roman" w:cs="Times New Roman"/>
          <w:b/>
          <w:sz w:val="24"/>
          <w:szCs w:val="24"/>
        </w:rPr>
        <w:tab/>
      </w:r>
    </w:p>
    <w:p w:rsidR="00CC0247" w:rsidRPr="003D33DB" w:rsidRDefault="00CC0247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3DB">
        <w:rPr>
          <w:rFonts w:ascii="Times New Roman" w:hAnsi="Times New Roman" w:cs="Times New Roman"/>
          <w:b/>
          <w:sz w:val="24"/>
          <w:szCs w:val="24"/>
        </w:rPr>
        <w:t>3. ТЕМАТИЧЕСКИЙ ПЛАН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992"/>
        <w:gridCol w:w="1134"/>
        <w:gridCol w:w="1134"/>
        <w:gridCol w:w="1701"/>
      </w:tblGrid>
      <w:tr w:rsidR="00CC0247" w:rsidRPr="003D33DB" w:rsidTr="00491BDE">
        <w:tc>
          <w:tcPr>
            <w:tcW w:w="4361" w:type="dxa"/>
            <w:vMerge w:val="restart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3260" w:type="dxa"/>
            <w:gridSpan w:val="3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vMerge w:val="restart"/>
          </w:tcPr>
          <w:p w:rsidR="00CC0247" w:rsidRPr="003D33DB" w:rsidRDefault="00CC0247" w:rsidP="003D33DB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индивидуальных проектов</w:t>
            </w:r>
          </w:p>
        </w:tc>
      </w:tr>
      <w:tr w:rsidR="00CC0247" w:rsidRPr="003D33DB" w:rsidTr="00491BDE">
        <w:trPr>
          <w:trHeight w:val="243"/>
        </w:trPr>
        <w:tc>
          <w:tcPr>
            <w:tcW w:w="4361" w:type="dxa"/>
            <w:vMerge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C0247" w:rsidRPr="003D33DB" w:rsidRDefault="00CC0247" w:rsidP="003D3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*</w:t>
            </w:r>
          </w:p>
        </w:tc>
        <w:tc>
          <w:tcPr>
            <w:tcW w:w="2268" w:type="dxa"/>
            <w:gridSpan w:val="2"/>
          </w:tcPr>
          <w:p w:rsidR="00CC0247" w:rsidRPr="003D33DB" w:rsidRDefault="00CC0247" w:rsidP="003D3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1701" w:type="dxa"/>
            <w:vMerge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247" w:rsidRPr="003D33DB" w:rsidTr="00491BDE">
        <w:trPr>
          <w:trHeight w:val="1122"/>
        </w:trPr>
        <w:tc>
          <w:tcPr>
            <w:tcW w:w="4361" w:type="dxa"/>
            <w:vMerge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C0247" w:rsidRPr="003D33DB" w:rsidRDefault="00CC0247" w:rsidP="003D3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работы, лабораторные работы </w:t>
            </w: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vMerge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436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C0247" w:rsidRPr="003D33DB" w:rsidRDefault="00CC0247" w:rsidP="003D33DB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C0247" w:rsidRPr="003D33DB" w:rsidTr="00B11F45">
        <w:trPr>
          <w:trHeight w:val="775"/>
        </w:trPr>
        <w:tc>
          <w:tcPr>
            <w:tcW w:w="4361" w:type="dxa"/>
          </w:tcPr>
          <w:p w:rsidR="00CC0247" w:rsidRPr="003D33DB" w:rsidRDefault="00CC0247" w:rsidP="003D33DB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1.Мир накануне и в годы Первой мировой войны</w:t>
            </w:r>
          </w:p>
        </w:tc>
        <w:tc>
          <w:tcPr>
            <w:tcW w:w="992" w:type="dxa"/>
          </w:tcPr>
          <w:p w:rsidR="00CC0247" w:rsidRPr="003D33DB" w:rsidRDefault="007338AC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</w:tcPr>
          <w:p w:rsidR="00CC0247" w:rsidRPr="003D33DB" w:rsidRDefault="00417FAC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4361" w:type="dxa"/>
          </w:tcPr>
          <w:p w:rsidR="00CC0247" w:rsidRPr="003D33DB" w:rsidRDefault="00CC0247" w:rsidP="003D33DB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2.Межвоенный период (1918–1939)</w:t>
            </w:r>
          </w:p>
        </w:tc>
        <w:tc>
          <w:tcPr>
            <w:tcW w:w="992" w:type="dxa"/>
          </w:tcPr>
          <w:p w:rsidR="00CC0247" w:rsidRPr="003D33DB" w:rsidRDefault="007338AC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  <w:r w:rsidR="00E8413D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/</w:t>
            </w:r>
            <w:r w:rsidR="00700C63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</w:tcPr>
          <w:p w:rsidR="00CC0247" w:rsidRPr="003D33DB" w:rsidRDefault="00417FAC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DE3" w:rsidRPr="003D33DB" w:rsidTr="00491BDE">
        <w:tc>
          <w:tcPr>
            <w:tcW w:w="4361" w:type="dxa"/>
          </w:tcPr>
          <w:p w:rsidR="008B3DE3" w:rsidRPr="003D33DB" w:rsidRDefault="008B3DE3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Элективный курс </w:t>
            </w:r>
          </w:p>
        </w:tc>
        <w:tc>
          <w:tcPr>
            <w:tcW w:w="992" w:type="dxa"/>
          </w:tcPr>
          <w:p w:rsidR="008B3DE3" w:rsidRPr="003D33DB" w:rsidRDefault="008B3DE3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highlight w:val="yellow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highlight w:val="yellow"/>
                <w:lang w:eastAsia="en-US"/>
              </w:rPr>
              <w:t>3</w:t>
            </w:r>
            <w:r w:rsidR="007338AC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highlight w:val="yellow"/>
                <w:lang w:eastAsia="en-US"/>
              </w:rPr>
              <w:t>2</w:t>
            </w:r>
          </w:p>
        </w:tc>
        <w:tc>
          <w:tcPr>
            <w:tcW w:w="1134" w:type="dxa"/>
          </w:tcPr>
          <w:p w:rsidR="008B3DE3" w:rsidRPr="003D33DB" w:rsidRDefault="008B3DE3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3DE3" w:rsidRPr="003D33DB" w:rsidRDefault="008B3DE3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B3DE3" w:rsidRPr="003D33DB" w:rsidRDefault="008B3DE3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4361" w:type="dxa"/>
          </w:tcPr>
          <w:p w:rsidR="00CC0247" w:rsidRPr="003D33DB" w:rsidRDefault="00CC0247" w:rsidP="003D33DB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3.Вторая мировая война</w:t>
            </w:r>
          </w:p>
        </w:tc>
        <w:tc>
          <w:tcPr>
            <w:tcW w:w="992" w:type="dxa"/>
          </w:tcPr>
          <w:p w:rsidR="00CC0247" w:rsidRPr="003D33DB" w:rsidRDefault="007338AC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  <w:r w:rsidR="00E8413D"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r w:rsidR="001F3A41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</w:tcPr>
          <w:p w:rsidR="00CC0247" w:rsidRPr="003D33DB" w:rsidRDefault="00417FAC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4361" w:type="dxa"/>
          </w:tcPr>
          <w:p w:rsidR="00CC0247" w:rsidRPr="003D33DB" w:rsidRDefault="00CC0247" w:rsidP="003D33DB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Радел 4.Соревнование социальных систем</w:t>
            </w:r>
          </w:p>
        </w:tc>
        <w:tc>
          <w:tcPr>
            <w:tcW w:w="992" w:type="dxa"/>
          </w:tcPr>
          <w:p w:rsidR="00CC0247" w:rsidRPr="003D33DB" w:rsidRDefault="007338AC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  <w:r w:rsidR="006A1DAE"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r w:rsidR="006A1DAE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</w:tcPr>
          <w:p w:rsidR="00CC0247" w:rsidRPr="003D33DB" w:rsidRDefault="00417FAC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C0247" w:rsidRPr="003D33DB" w:rsidRDefault="00417FAC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DAE" w:rsidRPr="003D33DB" w:rsidTr="006A1DAE">
        <w:trPr>
          <w:trHeight w:val="330"/>
        </w:trPr>
        <w:tc>
          <w:tcPr>
            <w:tcW w:w="4361" w:type="dxa"/>
          </w:tcPr>
          <w:p w:rsidR="006A1DAE" w:rsidRPr="003D33DB" w:rsidRDefault="006A1DAE" w:rsidP="003D33DB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</w:tc>
        <w:tc>
          <w:tcPr>
            <w:tcW w:w="992" w:type="dxa"/>
            <w:vMerge w:val="restart"/>
          </w:tcPr>
          <w:p w:rsidR="006A1DAE" w:rsidRPr="003D33DB" w:rsidRDefault="006A1DAE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17/</w:t>
            </w:r>
            <w:r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1</w:t>
            </w:r>
            <w:r w:rsidR="00700C63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vMerge w:val="restart"/>
          </w:tcPr>
          <w:p w:rsidR="006A1DAE" w:rsidRPr="003D33DB" w:rsidRDefault="006A1DAE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6A1DAE" w:rsidRPr="003D33DB" w:rsidRDefault="006A1DAE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A1DAE" w:rsidRPr="003D33DB" w:rsidRDefault="006A1DAE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DAE" w:rsidRPr="003D33DB" w:rsidTr="00491BDE">
        <w:trPr>
          <w:trHeight w:val="1020"/>
        </w:trPr>
        <w:tc>
          <w:tcPr>
            <w:tcW w:w="4361" w:type="dxa"/>
          </w:tcPr>
          <w:p w:rsidR="006A1DAE" w:rsidRPr="003D33DB" w:rsidRDefault="006A1DAE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5.Россия в годы «великих потрясений». 1914–1921 </w:t>
            </w:r>
          </w:p>
        </w:tc>
        <w:tc>
          <w:tcPr>
            <w:tcW w:w="992" w:type="dxa"/>
            <w:vMerge/>
          </w:tcPr>
          <w:p w:rsidR="006A1DAE" w:rsidRPr="003D33DB" w:rsidRDefault="006A1DAE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6A1DAE" w:rsidRPr="003D33DB" w:rsidRDefault="006A1DAE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A1DAE" w:rsidRPr="003D33DB" w:rsidRDefault="006A1DAE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A1DAE" w:rsidRPr="003D33DB" w:rsidRDefault="006A1DAE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4361" w:type="dxa"/>
          </w:tcPr>
          <w:p w:rsidR="00CC0247" w:rsidRPr="003D33DB" w:rsidRDefault="00CC0247" w:rsidP="003D33DB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6.Советский Союз в 1920–1930-е гг. </w:t>
            </w:r>
          </w:p>
        </w:tc>
        <w:tc>
          <w:tcPr>
            <w:tcW w:w="992" w:type="dxa"/>
          </w:tcPr>
          <w:p w:rsidR="00CC0247" w:rsidRPr="003D33DB" w:rsidRDefault="007338AC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="006A1DAE"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r w:rsidR="006A1DAE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CC0247" w:rsidRPr="003D33DB" w:rsidRDefault="00417FAC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4361" w:type="dxa"/>
          </w:tcPr>
          <w:p w:rsidR="00CC0247" w:rsidRPr="003D33DB" w:rsidRDefault="00B11F45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 7.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Советский Союз в 1929–1941 </w:t>
            </w:r>
            <w:proofErr w:type="spellStart"/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992" w:type="dxa"/>
          </w:tcPr>
          <w:p w:rsidR="00CC0247" w:rsidRPr="003D33DB" w:rsidRDefault="00B11F45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  <w:r w:rsidR="006A1DAE"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r w:rsidR="00700C63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</w:tcPr>
          <w:p w:rsidR="00CC0247" w:rsidRPr="003D33DB" w:rsidRDefault="00417FAC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C0247" w:rsidRPr="003D33DB" w:rsidRDefault="00C5466B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4361" w:type="dxa"/>
          </w:tcPr>
          <w:p w:rsidR="00CC0247" w:rsidRPr="003D33DB" w:rsidRDefault="00B11F45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 8.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Великая Отечественная война. 1941–1945</w:t>
            </w:r>
          </w:p>
        </w:tc>
        <w:tc>
          <w:tcPr>
            <w:tcW w:w="992" w:type="dxa"/>
          </w:tcPr>
          <w:p w:rsidR="00CC0247" w:rsidRPr="003D33DB" w:rsidRDefault="00700C63" w:rsidP="003D33DB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18</w:t>
            </w:r>
            <w:r w:rsidR="006A1DAE"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r w:rsidR="006A1DAE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</w:tcPr>
          <w:p w:rsidR="00CC0247" w:rsidRPr="003D33DB" w:rsidRDefault="00BF56B8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4361" w:type="dxa"/>
          </w:tcPr>
          <w:p w:rsidR="00CC0247" w:rsidRPr="003D33DB" w:rsidRDefault="00B11F45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 9.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Апогей и кризис советской системы. 1945–1991 гг. «Поздний сталинизм» (1945–1953)</w:t>
            </w:r>
          </w:p>
        </w:tc>
        <w:tc>
          <w:tcPr>
            <w:tcW w:w="992" w:type="dxa"/>
          </w:tcPr>
          <w:p w:rsidR="00CC0247" w:rsidRPr="003D33DB" w:rsidRDefault="00B11F45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  <w:r w:rsidR="006A1DAE"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r w:rsidR="00700C63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</w:tcPr>
          <w:p w:rsidR="00CC0247" w:rsidRPr="003D33DB" w:rsidRDefault="00417FAC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4361" w:type="dxa"/>
          </w:tcPr>
          <w:p w:rsidR="00CC0247" w:rsidRPr="003D33DB" w:rsidRDefault="00B11F45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 10.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Российская Федерация в 1992–2012 </w:t>
            </w:r>
            <w:proofErr w:type="spellStart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992" w:type="dxa"/>
          </w:tcPr>
          <w:p w:rsidR="00CC0247" w:rsidRPr="003D33DB" w:rsidRDefault="00B11F45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  <w:r w:rsidR="006A1DAE"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r w:rsidR="006A1DAE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</w:tcPr>
          <w:p w:rsidR="00CC0247" w:rsidRPr="003D33DB" w:rsidRDefault="00417FAC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4361" w:type="dxa"/>
          </w:tcPr>
          <w:p w:rsidR="00CC0247" w:rsidRPr="003D33DB" w:rsidRDefault="00B11F45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Раздел 11.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Россия в 2000-е: вызовы времени и задачи модернизации</w:t>
            </w:r>
          </w:p>
        </w:tc>
        <w:tc>
          <w:tcPr>
            <w:tcW w:w="992" w:type="dxa"/>
          </w:tcPr>
          <w:p w:rsidR="00CC0247" w:rsidRPr="003D33DB" w:rsidRDefault="006A1DAE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/</w:t>
            </w:r>
            <w:r w:rsidR="00700C63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CC0247" w:rsidRPr="003D33DB" w:rsidRDefault="00BF56B8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C0247" w:rsidRPr="003D33DB" w:rsidRDefault="007338AC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5A8" w:rsidRPr="003D33DB" w:rsidTr="00491BDE">
        <w:tc>
          <w:tcPr>
            <w:tcW w:w="4361" w:type="dxa"/>
          </w:tcPr>
          <w:p w:rsidR="003355A8" w:rsidRPr="003D33DB" w:rsidRDefault="003355A8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ДЗ</w:t>
            </w:r>
          </w:p>
        </w:tc>
        <w:tc>
          <w:tcPr>
            <w:tcW w:w="992" w:type="dxa"/>
          </w:tcPr>
          <w:p w:rsidR="003355A8" w:rsidRPr="003D33DB" w:rsidRDefault="003355A8" w:rsidP="003D33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3355A8" w:rsidRPr="003D33DB" w:rsidRDefault="003355A8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55A8" w:rsidRPr="003D33DB" w:rsidRDefault="003355A8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355A8" w:rsidRPr="003D33DB" w:rsidRDefault="003355A8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1A0" w:rsidRPr="003D33DB" w:rsidTr="00491BDE">
        <w:tc>
          <w:tcPr>
            <w:tcW w:w="4361" w:type="dxa"/>
          </w:tcPr>
          <w:p w:rsidR="006431A0" w:rsidRPr="003D33DB" w:rsidRDefault="006431A0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</w:tcPr>
          <w:p w:rsidR="006431A0" w:rsidRPr="003D33DB" w:rsidRDefault="008B3DE3" w:rsidP="003D33DB">
            <w:pPr>
              <w:tabs>
                <w:tab w:val="center" w:pos="388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  <w:t>171</w:t>
            </w: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  <w:t>/</w:t>
            </w:r>
            <w:r w:rsidR="00DB1BE1" w:rsidRPr="003D33DB"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  <w:t>32/</w:t>
            </w:r>
            <w:r w:rsidR="00DB7673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1</w:t>
            </w:r>
            <w:r w:rsidR="003355A8" w:rsidRPr="003D33DB"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34" w:type="dxa"/>
          </w:tcPr>
          <w:p w:rsidR="006431A0" w:rsidRPr="003D33DB" w:rsidRDefault="00C80866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6431A0" w:rsidRPr="003D33DB" w:rsidRDefault="00BF56B8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431A0" w:rsidRPr="003D33DB" w:rsidRDefault="006431A0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0247" w:rsidRPr="003D33DB" w:rsidRDefault="00CC0247" w:rsidP="003D33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CC0247" w:rsidRPr="003D33DB" w:rsidSect="00F80629">
          <w:footerReference w:type="default" r:id="rId8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CC0247" w:rsidRPr="003D33DB" w:rsidRDefault="00CC0247" w:rsidP="003D33D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33DB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СОДЕРЖАНИЕ УЧЕБНОГО ПРЕДМЕТА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CC0247" w:rsidRPr="003D33DB" w:rsidTr="00491BDE">
        <w:trPr>
          <w:trHeight w:val="650"/>
        </w:trPr>
        <w:tc>
          <w:tcPr>
            <w:tcW w:w="3085" w:type="dxa"/>
          </w:tcPr>
          <w:p w:rsidR="00CC0247" w:rsidRPr="003D33DB" w:rsidRDefault="00CC024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CC0247" w:rsidRPr="003D33DB" w:rsidRDefault="00CC0247" w:rsidP="003D33DB">
            <w:pPr>
              <w:spacing w:after="0" w:line="200" w:lineRule="exact"/>
              <w:ind w:firstLine="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CC0247" w:rsidRPr="003D33DB" w:rsidRDefault="00CC024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C0247" w:rsidRPr="003D33DB" w:rsidTr="00491BDE">
        <w:trPr>
          <w:trHeight w:val="383"/>
        </w:trPr>
        <w:tc>
          <w:tcPr>
            <w:tcW w:w="3085" w:type="dxa"/>
          </w:tcPr>
          <w:p w:rsidR="00CC0247" w:rsidRPr="003D33DB" w:rsidRDefault="00CC024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CC0247" w:rsidRPr="003D33DB" w:rsidRDefault="00CC024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C0247" w:rsidRPr="003D33DB" w:rsidRDefault="00CC024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C0247" w:rsidRPr="003D33DB" w:rsidTr="00491BDE">
        <w:trPr>
          <w:trHeight w:val="383"/>
        </w:trPr>
        <w:tc>
          <w:tcPr>
            <w:tcW w:w="3085" w:type="dxa"/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441481689"/>
            <w:bookmarkStart w:id="1" w:name="_Toc441483739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1.Мир накануне и в годы Первой мировой войны</w:t>
            </w:r>
            <w:bookmarkEnd w:id="0"/>
            <w:bookmarkEnd w:id="1"/>
          </w:p>
        </w:tc>
        <w:tc>
          <w:tcPr>
            <w:tcW w:w="10206" w:type="dxa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C0247" w:rsidRPr="003D33DB" w:rsidRDefault="00CC024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247" w:rsidRPr="003D33DB" w:rsidRDefault="00511144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/</w:t>
            </w:r>
            <w:r w:rsidR="006A35D3"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</w:t>
            </w:r>
          </w:p>
        </w:tc>
      </w:tr>
      <w:tr w:rsidR="00CC0247" w:rsidRPr="003D33DB" w:rsidTr="00491BDE">
        <w:trPr>
          <w:trHeight w:val="2355"/>
        </w:trPr>
        <w:tc>
          <w:tcPr>
            <w:tcW w:w="3085" w:type="dxa"/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1.1 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Мир накануне Первой мировой войны</w:t>
            </w:r>
          </w:p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0247" w:rsidRPr="003D33DB" w:rsidRDefault="00CC024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CC0247" w:rsidRPr="003D33DB" w:rsidRDefault="00724995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C0247"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26E05"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Мир накануне Первой мировой войны. </w:t>
            </w:r>
            <w:r w:rsidR="00126E05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Расширение избирательного права.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Национализм. «Империализм». Колониальные и континентальные империи. Мировой порядок перед </w:t>
            </w:r>
            <w:r w:rsidR="00126E05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Первой мировой войной. Антанта и Тройственный союз. Гаагские конвенции и декларации.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Гонка вооружений и милитаризация. Пропаганда.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Региональные конфликты накануне </w:t>
            </w:r>
            <w:r w:rsidR="00126E05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>Первой мировой войны. Причины</w:t>
            </w:r>
            <w:r w:rsidR="00126E05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Первой мировой войны.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  Причины первой мировой войны</w:t>
            </w:r>
          </w:p>
        </w:tc>
        <w:tc>
          <w:tcPr>
            <w:tcW w:w="1418" w:type="dxa"/>
          </w:tcPr>
          <w:p w:rsidR="00CC0247" w:rsidRPr="003D33DB" w:rsidRDefault="00C73E14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414507"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/</w:t>
            </w:r>
            <w:r w:rsidR="006A35D3"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</w:tr>
      <w:tr w:rsidR="00CC0247" w:rsidRPr="003D33DB" w:rsidTr="00491BDE">
        <w:trPr>
          <w:trHeight w:val="336"/>
        </w:trPr>
        <w:tc>
          <w:tcPr>
            <w:tcW w:w="3085" w:type="dxa"/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1.2 Первая мировая война</w:t>
            </w:r>
          </w:p>
        </w:tc>
        <w:tc>
          <w:tcPr>
            <w:tcW w:w="10206" w:type="dxa"/>
          </w:tcPr>
          <w:p w:rsidR="00CC0247" w:rsidRPr="003D33DB" w:rsidRDefault="00724995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26E05"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Первая мировая война. 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Ситуация на Балканах. </w:t>
            </w:r>
            <w:proofErr w:type="spellStart"/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>Сараевское</w:t>
            </w:r>
            <w:proofErr w:type="spellEnd"/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«Бег к морю».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 на Марне. Победа российской армии под </w:t>
            </w:r>
            <w:proofErr w:type="spellStart"/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>Гумбиненом</w:t>
            </w:r>
            <w:proofErr w:type="spellEnd"/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 поражение под </w:t>
            </w:r>
            <w:proofErr w:type="spellStart"/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>Танненбергом</w:t>
            </w:r>
            <w:proofErr w:type="spellEnd"/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Наступление в Галиции.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Морское сражение при </w:t>
            </w:r>
            <w:proofErr w:type="spellStart"/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Гельголанде</w:t>
            </w:r>
            <w:proofErr w:type="spellEnd"/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 Вступление в войну Османской империи.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Вступление в войну Болгарии и Италии. Поражение Сербии.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Четверной союз (Центральные державы). Верден. Отступление российской армии. Сомма.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Война в Месопотамии.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Геноцид в Османской империи. </w:t>
            </w:r>
            <w:proofErr w:type="spellStart"/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Ютландское</w:t>
            </w:r>
            <w:proofErr w:type="spellEnd"/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сражение. Вступление в войну Румынии.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Война в Азии.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Капитуляция государств Четверного союза.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247"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Политические, экономические, социальные и культурные последствия Первой мировой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33DB">
              <w:rPr>
                <w:rStyle w:val="c5"/>
                <w:rFonts w:ascii="Times New Roman" w:hAnsi="Times New Roman" w:cs="Times New Roman"/>
                <w:b/>
                <w:sz w:val="24"/>
                <w:szCs w:val="24"/>
              </w:rPr>
              <w:t xml:space="preserve">   Практическая работа №2  «  Военные действия на фронтах первой мировой войны»</w:t>
            </w:r>
          </w:p>
        </w:tc>
        <w:tc>
          <w:tcPr>
            <w:tcW w:w="1418" w:type="dxa"/>
          </w:tcPr>
          <w:p w:rsidR="00CC0247" w:rsidRPr="003D33DB" w:rsidRDefault="00C73E14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414507"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/</w:t>
            </w:r>
            <w:r w:rsidR="006A35D3"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</w:tr>
      <w:tr w:rsidR="00CC0247" w:rsidRPr="003D33DB" w:rsidTr="00491BDE">
        <w:trPr>
          <w:trHeight w:val="336"/>
        </w:trPr>
        <w:tc>
          <w:tcPr>
            <w:tcW w:w="3085" w:type="dxa"/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Toc441481690"/>
            <w:bookmarkStart w:id="3" w:name="_Toc441483740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2.Межвоенный период (1918–1939)</w:t>
            </w:r>
            <w:bookmarkEnd w:id="2"/>
            <w:bookmarkEnd w:id="3"/>
          </w:p>
        </w:tc>
        <w:tc>
          <w:tcPr>
            <w:tcW w:w="10206" w:type="dxa"/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CC0247" w:rsidRPr="003D33DB" w:rsidRDefault="00511144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 w:rsidR="006A35D3"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/9</w:t>
            </w:r>
          </w:p>
        </w:tc>
      </w:tr>
      <w:tr w:rsidR="00CC0247" w:rsidRPr="003D33DB" w:rsidTr="00491BDE">
        <w:trPr>
          <w:trHeight w:val="830"/>
        </w:trPr>
        <w:tc>
          <w:tcPr>
            <w:tcW w:w="3085" w:type="dxa"/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2.1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Революционная волна после Первой мировой войны</w:t>
            </w:r>
          </w:p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CC0247" w:rsidRPr="003D33DB" w:rsidRDefault="00724995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C0247"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26E05"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Революционная волна после Первой мировой войны. 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новых национальных государств.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Народы бывшей российской империи: независимость и вхождение в СССР.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Ноябрьская революция в Германии. Веймарская республика.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Антиколониальные выступления в Азии и Северной Африке.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Коминтерна.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Венгерская советская республика.</w:t>
            </w:r>
            <w:r w:rsidR="00CC0247"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247"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Образование республики в Турции и кемализм. </w:t>
            </w:r>
          </w:p>
        </w:tc>
        <w:tc>
          <w:tcPr>
            <w:tcW w:w="1418" w:type="dxa"/>
          </w:tcPr>
          <w:p w:rsidR="00CC0247" w:rsidRPr="003D33DB" w:rsidRDefault="00C73E14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14507"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/1</w:t>
            </w:r>
          </w:p>
        </w:tc>
      </w:tr>
      <w:tr w:rsidR="009C1617" w:rsidRPr="003D33DB" w:rsidTr="00491BDE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«РОССИЯ – МОЯ ИСТОРИЯ»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Россия – великая наша держава</w:t>
            </w:r>
          </w:p>
        </w:tc>
        <w:tc>
          <w:tcPr>
            <w:tcW w:w="10206" w:type="dxa"/>
          </w:tcPr>
          <w:p w:rsidR="009C1617" w:rsidRPr="003D33DB" w:rsidRDefault="009C1617" w:rsidP="009C1617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3D33DB"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3D33DB">
              <w:rPr>
                <w:sz w:val="24"/>
                <w:szCs w:val="24"/>
                <w:lang w:val="ru-RU"/>
              </w:rPr>
              <w:t xml:space="preserve"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</w:t>
            </w:r>
            <w:proofErr w:type="spellStart"/>
            <w:r w:rsidRPr="003D33DB">
              <w:rPr>
                <w:sz w:val="24"/>
                <w:szCs w:val="24"/>
              </w:rPr>
              <w:t>Российские</w:t>
            </w:r>
            <w:proofErr w:type="spellEnd"/>
            <w:r w:rsidRPr="003D33DB">
              <w:rPr>
                <w:sz w:val="24"/>
                <w:szCs w:val="24"/>
              </w:rPr>
              <w:t xml:space="preserve"> </w:t>
            </w:r>
            <w:proofErr w:type="spellStart"/>
            <w:r w:rsidRPr="003D33DB">
              <w:rPr>
                <w:sz w:val="24"/>
                <w:szCs w:val="24"/>
              </w:rPr>
              <w:t>инновации</w:t>
            </w:r>
            <w:proofErr w:type="spellEnd"/>
            <w:r w:rsidRPr="003D33DB">
              <w:rPr>
                <w:sz w:val="24"/>
                <w:szCs w:val="24"/>
              </w:rPr>
              <w:t xml:space="preserve"> и </w:t>
            </w:r>
            <w:proofErr w:type="spellStart"/>
            <w:r w:rsidRPr="003D33DB">
              <w:rPr>
                <w:sz w:val="24"/>
                <w:szCs w:val="24"/>
              </w:rPr>
              <w:t>устремленность</w:t>
            </w:r>
            <w:proofErr w:type="spellEnd"/>
            <w:r w:rsidRPr="003D33DB">
              <w:rPr>
                <w:sz w:val="24"/>
                <w:szCs w:val="24"/>
              </w:rPr>
              <w:t xml:space="preserve"> в </w:t>
            </w:r>
            <w:proofErr w:type="spellStart"/>
            <w:r w:rsidRPr="003D33DB">
              <w:rPr>
                <w:sz w:val="24"/>
                <w:szCs w:val="24"/>
              </w:rPr>
              <w:t>будущее</w:t>
            </w:r>
            <w:proofErr w:type="spellEnd"/>
            <w:r w:rsidRPr="003D33DB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Александр Невский как спаситель Руси</w:t>
            </w:r>
          </w:p>
        </w:tc>
        <w:tc>
          <w:tcPr>
            <w:tcW w:w="10206" w:type="dxa"/>
          </w:tcPr>
          <w:p w:rsidR="009C1617" w:rsidRPr="003D33DB" w:rsidRDefault="009C1617" w:rsidP="009C1617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3D33DB"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3D33DB">
              <w:rPr>
                <w:sz w:val="24"/>
                <w:szCs w:val="24"/>
                <w:lang w:val="ru-RU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3D33DB">
              <w:rPr>
                <w:sz w:val="24"/>
                <w:szCs w:val="24"/>
                <w:lang w:val="ru-RU"/>
              </w:rPr>
              <w:t>Любечский</w:t>
            </w:r>
            <w:proofErr w:type="spellEnd"/>
            <w:r w:rsidRPr="003D33DB">
              <w:rPr>
                <w:sz w:val="24"/>
                <w:szCs w:val="24"/>
                <w:lang w:val="ru-RU"/>
              </w:rPr>
              <w:t xml:space="preserve"> съезд.  Русь и Орда. </w:t>
            </w:r>
            <w:proofErr w:type="spellStart"/>
            <w:r w:rsidRPr="003D33DB">
              <w:rPr>
                <w:sz w:val="24"/>
                <w:szCs w:val="24"/>
              </w:rPr>
              <w:t>Отношение</w:t>
            </w:r>
            <w:proofErr w:type="spellEnd"/>
            <w:r w:rsidRPr="003D33DB">
              <w:rPr>
                <w:sz w:val="24"/>
                <w:szCs w:val="24"/>
              </w:rPr>
              <w:t xml:space="preserve"> </w:t>
            </w:r>
            <w:proofErr w:type="spellStart"/>
            <w:r w:rsidRPr="003D33DB">
              <w:rPr>
                <w:sz w:val="24"/>
                <w:szCs w:val="24"/>
              </w:rPr>
              <w:t>Александра</w:t>
            </w:r>
            <w:proofErr w:type="spellEnd"/>
            <w:r w:rsidRPr="003D33DB">
              <w:rPr>
                <w:sz w:val="24"/>
                <w:szCs w:val="24"/>
              </w:rPr>
              <w:t xml:space="preserve"> с </w:t>
            </w:r>
            <w:proofErr w:type="spellStart"/>
            <w:r w:rsidRPr="003D33DB">
              <w:rPr>
                <w:sz w:val="24"/>
                <w:szCs w:val="24"/>
              </w:rPr>
              <w:t>Ордой</w:t>
            </w:r>
            <w:proofErr w:type="spellEnd"/>
            <w:r w:rsidRPr="003D33D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Смута и её преодоление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proofErr w:type="spellStart"/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Волим</w:t>
            </w:r>
            <w:proofErr w:type="spellEnd"/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 царя восточного, православного</w:t>
            </w:r>
          </w:p>
        </w:tc>
        <w:tc>
          <w:tcPr>
            <w:tcW w:w="10206" w:type="dxa"/>
          </w:tcPr>
          <w:p w:rsidR="009C1617" w:rsidRPr="003D33DB" w:rsidRDefault="009C1617" w:rsidP="009C1617">
            <w:pPr>
              <w:pStyle w:val="a5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3D33DB"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3D33DB">
              <w:rPr>
                <w:sz w:val="24"/>
                <w:szCs w:val="24"/>
                <w:lang w:val="ru-RU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3D33DB">
              <w:rPr>
                <w:sz w:val="24"/>
                <w:szCs w:val="24"/>
                <w:lang w:val="ru-RU"/>
              </w:rPr>
              <w:t>Переяславская</w:t>
            </w:r>
            <w:proofErr w:type="spellEnd"/>
            <w:r w:rsidRPr="003D33DB">
              <w:rPr>
                <w:sz w:val="24"/>
                <w:szCs w:val="24"/>
                <w:lang w:val="ru-RU"/>
              </w:rPr>
              <w:t xml:space="preserve"> Рада 1654 г.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 Пётр Великий. Строитель великой империи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Рада 1654 г.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6.Отторженная </w:t>
            </w:r>
            <w:proofErr w:type="spellStart"/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возвратих</w:t>
            </w:r>
            <w:proofErr w:type="spellEnd"/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Посполитой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Расцвет культуры Российской империи и её значение в мире. Строительство городов в Северном Причерноморье. 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 Крымская война – «Пиррова победа Европы»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 Гибель империи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события: причины и ход Октябрьской революции. Гражданская война.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9. От великих потрясений к Великой победе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 Вставай, страна огромная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 В буднях великих строек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Геополитические результаты Великой Отечественной.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12. От перестройки к кризису, от кризиса к возрождению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Олигархизация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. 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13. Россия. ХХI век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Деолигархизация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14. История антироссийской пропаганды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15. Слава русского оружия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Обуховский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заводы, развитие авиации.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C1617" w:rsidRPr="003D33DB" w:rsidTr="009C1617">
        <w:trPr>
          <w:trHeight w:val="83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16. Россия в деле</w:t>
            </w:r>
          </w:p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технологических рывков.</w:t>
            </w:r>
          </w:p>
        </w:tc>
        <w:tc>
          <w:tcPr>
            <w:tcW w:w="1418" w:type="dxa"/>
            <w:vAlign w:val="center"/>
          </w:tcPr>
          <w:p w:rsidR="009C1617" w:rsidRPr="003D33DB" w:rsidRDefault="009C161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617" w:rsidRPr="003D33DB" w:rsidTr="00491BDE">
        <w:trPr>
          <w:trHeight w:val="829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Версальско-вашингтонская система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Версальско-вашингтонская система.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Рапалльское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Дауэса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 Юнга.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Локарнские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Бриана-Келлога</w:t>
            </w:r>
            <w:proofErr w:type="spellEnd"/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 «Лига наций»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2/1</w:t>
            </w:r>
          </w:p>
        </w:tc>
      </w:tr>
      <w:tr w:rsidR="009C1617" w:rsidRPr="003D33DB" w:rsidTr="00724995">
        <w:trPr>
          <w:trHeight w:val="797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2.3 Страны Запада в 1920-е гг.</w:t>
            </w: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Страны Запада в 1920-е гг.</w:t>
            </w: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Авторитарные режимы в Европе: Польша и Испания.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Б. Муссолини и идеи фашизма.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Приход фашистов к власти в Италии. Создание фашистского режима.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Кризис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Матеотти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Фашистский режим в Италии.</w:t>
            </w:r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  «Приход фашистов к власти в Италии 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3/1</w:t>
            </w:r>
          </w:p>
        </w:tc>
      </w:tr>
      <w:tr w:rsidR="009C1617" w:rsidRPr="003D33DB" w:rsidTr="00724995">
        <w:trPr>
          <w:trHeight w:val="797"/>
        </w:trPr>
        <w:tc>
          <w:tcPr>
            <w:tcW w:w="3085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Политическое развитие стран Южной и Восточной Азии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Политическое развитие стран Южной и Восточной Азии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Китай после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Синьхайской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Революция в Китае и Северный поход.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Режим Чан Кайши и гражданская война с коммунистами.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«Великий поход» Красной армии Китая.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Индийский национальный конгресс и М. Ганди</w:t>
            </w:r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 «</w:t>
            </w:r>
            <w:proofErr w:type="spellStart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Синьхайская</w:t>
            </w:r>
            <w:proofErr w:type="spellEnd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революция в Китае»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3/1</w:t>
            </w:r>
          </w:p>
        </w:tc>
      </w:tr>
      <w:tr w:rsidR="009C1617" w:rsidRPr="003D33DB" w:rsidTr="00724995">
        <w:trPr>
          <w:trHeight w:val="797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Великая депрессия. Мировой экономический кризис. 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Преобразования Ф. Рузвельта в США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Великая депрессия. Мировой экономический кризис.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Закат либеральной идеологии.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Победа Ф Д. Рузвельта на выборах в США.. Кейнсианство. Государственное регулирование экономики. Другие стратегии выхода из мирового экономического кризиса. Тоталитарные экономики.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Общественно-политическое развитие стран Латинской </w:t>
            </w: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Америки.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 №6 «Новый курс» Ф.Д. Рузвельта»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3/1</w:t>
            </w:r>
          </w:p>
        </w:tc>
      </w:tr>
      <w:tr w:rsidR="009C1617" w:rsidRPr="003D33DB" w:rsidTr="00724995">
        <w:trPr>
          <w:trHeight w:val="797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2.6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Нарастание агрессии. Германский нацизм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Нарастание агрессии. Германский нацизм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="00895C21"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5C21"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«Установление авторитарных тоталитарных режимов в странах Европы в 1920- 1930 гг.»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3/1</w:t>
            </w:r>
          </w:p>
        </w:tc>
      </w:tr>
      <w:tr w:rsidR="009C1617" w:rsidRPr="003D33DB" w:rsidTr="00724995">
        <w:trPr>
          <w:trHeight w:val="797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«Народный фронт» и Гражданская война в Испании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«Народный фронт» и Гражданская война в Испании</w:t>
            </w:r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Style w:val="a4"/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Борьба с фашизмом в Австрии и Франции.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Конгресс Коминтерна. Политика «Народного фронта».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Революция в Испании.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Победа «Народного фронта» в Испании.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Франкистский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мятеж и фашистское вмешательство.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Социальные преобразования в Испании.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«невмешательства». Советская помощь Испании.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Оборона Мадрида. Сражения при Гвадалахаре и на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Эбро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Поражение Испанской республики</w:t>
            </w:r>
            <w:r w:rsidRPr="003D33DB">
              <w:rPr>
                <w:rStyle w:val="a4"/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Style w:val="c5"/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 «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Гражданская война в Испании»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2/1</w:t>
            </w:r>
          </w:p>
        </w:tc>
      </w:tr>
      <w:tr w:rsidR="009C1617" w:rsidRPr="003D33DB" w:rsidTr="00724995">
        <w:trPr>
          <w:trHeight w:val="797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Политика «умиротворения» агрессора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 «умиротворения» агрессора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Итало-эфиопская война.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Японо-китайская война и советско-японские конфликты.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Британско-франко-советские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переговоры в Москве. Советско-германский договор о ненападении и его последствия.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Раздел Восточной Европы на сферы влияния Германии и СССР.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№9 «Мюнхенский сговор»</w:t>
            </w:r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3/1</w:t>
            </w:r>
          </w:p>
        </w:tc>
      </w:tr>
      <w:tr w:rsidR="009C1617" w:rsidRPr="003D33DB" w:rsidTr="00724995">
        <w:trPr>
          <w:trHeight w:val="797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 культуры в первой трети ХХ в.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культуры в первой трети ХХ в.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 искусстве. Модернизм, авангардизм, сюрреализм, абстракционизм, реализм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 Психоанализ.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Потерянное поколение.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Ведущие деятели культуры первой трети ХХ в. Тоталитаризм и культура.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Массовая культура. Олимпийское движение.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№10  «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новых художественных направлений и школ в искусстве первой половины ХХ века</w:t>
            </w:r>
            <w:r w:rsidRPr="003D33D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.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3D33DB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2/1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_Toc441481691"/>
            <w:bookmarkStart w:id="5" w:name="_Toc441483741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3.Вторая мировая война</w:t>
            </w:r>
            <w:bookmarkEnd w:id="4"/>
            <w:bookmarkEnd w:id="5"/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15/</w:t>
            </w:r>
            <w:r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9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Начало Второй 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мировой войны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Второй мировой войны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Стратегические планы основных воюющих сторон.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Буковины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 СССР.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Советско-финляндская война и ее международные последствия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Захват Германией Дании и Норвегии.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Разгром Франции и ее союзников.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Германо-британская борьба и захват Балкан.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Битва за Британию. Рост советско-германских противоречий.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11 «Стратегические планы основных воюющих сторон»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3/1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3.2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Начало Великой Отечественной войны и войны на Тихом океане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Нападение Германии на СССР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Нападение Японии на США и его причины.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Пёрл-Харбор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Формирование Антигитлеровской коалиции и выработка основ стратегии союзников. Ленд-лиз.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Идеологическое и политическое обоснование агрессивной политики нацистской Германии.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Планы Германии в отношении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СССР.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План «Ост».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Планы союзников Германии и позиция нейтральных государств</w:t>
            </w:r>
          </w:p>
          <w:p w:rsidR="00895C21" w:rsidRPr="003D33DB" w:rsidRDefault="00895C21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12 «Формирование антигитлеровской коалиции»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3/1</w:t>
            </w:r>
          </w:p>
        </w:tc>
      </w:tr>
      <w:tr w:rsidR="009C1617" w:rsidRPr="003D33DB" w:rsidTr="004F1987">
        <w:trPr>
          <w:trHeight w:val="195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3.3 Коренной перелом в войне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      </w: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13 «</w:t>
            </w:r>
            <w:r w:rsidR="00EE1E2C"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Курская битва»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BE4C30" w:rsidRPr="003D33D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</w:tr>
      <w:tr w:rsidR="009C1617" w:rsidRPr="003D33DB" w:rsidTr="00491BDE">
        <w:trPr>
          <w:trHeight w:val="2085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3.4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Жизнь во время войны. Сопротивление оккупантам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Условия жизни в СССР, Великобритании и Германии.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«Новый порядок»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Жизнь на оккупированных территориях.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Движение Сопротивления и коллаборационизм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Партизанская война в Югославии. Жизнь в США и Японии. Положение в нейтральных государствах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Практическая работа №14 «Движение Сопротивления в годы Второй мировой войны»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3/2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3.5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Разгром Германии, Японии и их союзников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Второго фронта и наступление союзников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Переход на сторону антигитлеровской коалиции Румынии и Болгарии, выход из войны Финляндии. Восстания в Париже, Варшаве, Словакии.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Освобождение стран Европы. Попытка переворота в Германии 20 июля 1944 г. Бои в Арденнах.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Висло-Одерская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операция. Ялтинская конференция. Роль СССР в разгроме нацистской Германии и освобождении Европы.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Противоречия между союзниками по Антигитлеровской коалиции. Разгром Германии и взятие Берлина. Капитуляция Германии.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Наступление союзников против Японии. Атомные бомбардировки Хиросимы и Нагасаки.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Вступление СССР в войну против Японии и разгром </w:t>
            </w:r>
            <w:proofErr w:type="spellStart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Квантунской</w:t>
            </w:r>
            <w:proofErr w:type="spellEnd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армии.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Капитуляция Японии. Нюрнбергский трибунал и Токийский процесс над военными преступниками Германии и Японии. Потсдамская конференция. Образование ООН.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Цена Второй мировой войны для воюющих стран. Итоги войны.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 №15 «Роль СССР в разгроме нацистской Германии и освобождении Европы.»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4/3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Toc441481692"/>
            <w:bookmarkStart w:id="7" w:name="_Toc441483742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Радел 4.Соревнование социальных систем</w:t>
            </w:r>
            <w:bookmarkEnd w:id="6"/>
            <w:bookmarkEnd w:id="7"/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25/19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4.1 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Причины «холодной войны».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Начало «холодной войны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«холодной войны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План Маршалла.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Гражданская война в Греции.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Коминформ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Советско-югославский конфликт.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Террор в Восточной Европе.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Совет экономической взаимопомощи. НАТО. «Охота на ведьм» в США.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№16 «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План Маршалла»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2/1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Гонка вооружений. Берлинский и </w:t>
            </w:r>
            <w:proofErr w:type="spellStart"/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Карибский</w:t>
            </w:r>
            <w:proofErr w:type="spellEnd"/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кризисы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Гонка вооружений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Карибский</w:t>
            </w:r>
            <w:proofErr w:type="spellEnd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кризис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. Договор о запрещении ядерных испытаний в трех средах.</w:t>
            </w: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17 «Берлинский и </w:t>
            </w:r>
            <w:proofErr w:type="spellStart"/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Карибский</w:t>
            </w:r>
            <w:proofErr w:type="spellEnd"/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кризис»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3/1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Дальний Восток в 40–70-е гг. Войны и революции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Гражданская война в Китае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КНР. Война в Корее.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Национально-освободительные и коммунистические движения в Юго-Восточной Азии. Индокитайские войны.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Поражение США и их союзников в Индокитае.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Советско-китайский конфликт.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4.4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«Разрядка»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«разрядки».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Визиты Р. Никсона в КНР и СССР. Договор ОСВ-1 и об ограничении ПРО. Новая восточная политика ФРГ. Хельсинкский акт. Договор ОСВ-2. Ракетный кризис в Европе.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Ввод советских войск в Афганистан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. Возвращение к политике «холодной войны».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4.5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Западная Европа и Северная Америка в 50–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80-е годы ХХ века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«Общество потребления».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Возникновение Европейского экономического сообщества. Германское «экономическое чудо». Возникновение V республики во Франции. Консервативная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трудовая Великобритания.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«Скандинавская модель» общественно-политического и социально-экономического развития.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революция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Энергетический кризис. Экологический кризис и зеленое движение. Экономические кризисы 1970-х – начала 1980-х гг. Демократизация стран Запада.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Падение диктатур в Греции, Португалии и Испании.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Неоконсерватизм. Внутренняя политика Р. Рейгана.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3/2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4.6 Достижения и кризисы социалистического мира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«Реальный социализм».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Волнения в ГДР в 1953 г.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ХХ съезд КПСС.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социализма в Китае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Мао Цзэдун и маоизм.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«Культурная революция». Рыночные реформы в Китае.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Коммунистический режим в Северной Корее.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Полпотовский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режим в Камбодже.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Перестройка в СССР и «новое мышление».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Экономические и политические последствия реформ в Китае.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Антикоммунистические революции в Восточной Европе.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Распад Варшавского договора, СЭВ и СССР.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Воссоздание независимых государств Балтии.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№18 «Строительство социализма в Китае»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4/3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4.7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Латинская Америка в 1950–1990-е гг.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 стран Латинской Америки в середине ХХ века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Аграрные реформы и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импортзамещающая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индустриализация.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 на Кубе.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№19: «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Кубинская революция»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2/1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4.8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 Азии и Африки в 1940–1990-е гг.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Колониальное общество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 Роль итогов войны в подъеме антиколониальных движений в Тропической и Южной Африке.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Крушение колониальной системы и ее последствия. Выбор пути развития.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Арабские страны и возникновение государства Израиль.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Антиимпериалистическое движение в Иране. Суэцкий конфликт. Арабо-израильские войны и попытки урегулирования на Ближнем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Востоке. Палестинская проблема. Модернизация в Турции и Иране.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Исламская революция в Иране. Кризис в Персидском заливе и войны в Ираке.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Обретение независимости странами Южной Азии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Д. Неру и его преобразования.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Конфронтация между Индией и Пакистаном, Индией и КНР. Реформы И. Ганди.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Индия в конце ХХ в.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Индонезия при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Сукарно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Сухарто. Страны Юго-Восточной Азии после войны в Индокитае.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Кризис японского общества. Развитие Южной Кореи. «Тихоокеанские драконы».</w:t>
            </w: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№20 « Конфликты на Ближнем востоке»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5/3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4.9 Современный мир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Глобализация конца ХХ – начала XXI вв.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революция, Интернет. Экономические кризисы 1998 и 2008 гг.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Успехи и трудности интеграционных процессов в Европе, Евразии, Тихоокеанском и Атлантическом регионах.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Изменение системы международных отношений.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в странах Азии. Рост влияния Китая на международной арене.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Демократический и левый повороты в Южной Америке.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терроризм.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. Россия в современном мире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повторение.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работа№1 по курсу Новейшей истории.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4/4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5.Россия в годы «великих потрясений». 1914–1921 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7/15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Россия в Первой мировой войне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Россия и мир накануне Первой мировой войны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Вступление России в войну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Брусиловский прорыв и его значение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Массовый героизм воинов.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Национальные подразделения и женские батальоны в составе русской армии.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Людские потери. Плен. Тяготы окопной жизни и изменения в настроениях солдат. Политизация и начало морального разложения армии.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Власть, экономика и общество в условиях войны.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Милитаризация экономики. Формирование военно-промышленных комитетов. Пропаганда патриотизма и восприятие войны обществом.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Содействие гражданского населения армии и создание общественных организаций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помощи фронту. Благотворительность.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государством карточной системы снабжения в городе и разверстки в деревне.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Война и реформы: несбывшиеся ожидания.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Распутинщина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десакрализация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власти.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Эхо войны на окраинах империи: восстание в Средней Азии и Казахстане.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Политические партии и война: оборонцы, интернационалисты и «пораженцы».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большевистской пропаганды. Возрастание роли армии в жизни общества.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№21  «Восточный фронт и его роль в Первой мировой войне»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№22 «Власть и Российское общество на разных этапах Первой мировой войны»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5/4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5.2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Великая российская революция 1917г.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империя накануне революции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Национальные и конфессиональные проблемы. Незавершенность и противоречия модернизации.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социальные слои, политические партии и их лидеры накануне революции.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этапы и хронология революции 1917 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Февраль – март: восстание в Петрограде и падение монархии. Конец российской империи.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Реакция за рубежом. Отклики внутри страны: Москва, периферия, фронт, национальные регионы. Революционная эйфория.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Формирование Временного правительства и программа его деятельности.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православная церковь. Всероссийский Поместный собор и восстановление патриаршества.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Корнилова против Временного правительства. 1 сентября 1917 г.: провозглашение России республикой.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25 октября (7 ноября по новому стилю): свержение Временного правительства и взятие власти большевиками («октябрьская революция»)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. Создание коалиционного правительства большевиков и левых эсеров. В.И. Ленин как политический деятель.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</w:t>
            </w:r>
            <w:r w:rsidR="00D40016"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ская работа №23  «Хронология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Февральской буржуазной революции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№24 «Временное правительство и Петроградский совет рабочих и солдатских депутатов»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4/4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5.3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Первые революционные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преобразования большевиков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Диктатура пролетариата как главное условие социалистических преобразований.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Первые мероприятия большевиков в политической и экономической сферах. Борьба за армию.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Декрет о мире и заключение Брестского мира. Отказ новой власти от финансовых обязательств Российской империи. Национализация промышленности.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«Декрет о земле» и принципы наделения крестьян землей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. Отделение церкви от государства и школы от церкви.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25 «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Всероссийский </w:t>
            </w:r>
            <w:proofErr w:type="spellStart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сьезд</w:t>
            </w:r>
            <w:proofErr w:type="spellEnd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Советов. Декреты о мире и о земле»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2/1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5.4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Созыв и разгон Учредительного собрания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Слом старого и создание нового госаппарата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 Советы как форма власти. Слабость центра и формирование «многовластия» на местах.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1/1</w:t>
            </w:r>
          </w:p>
        </w:tc>
      </w:tr>
      <w:tr w:rsidR="009C1617" w:rsidRPr="003D33DB" w:rsidTr="00932FC7">
        <w:trPr>
          <w:trHeight w:val="1975"/>
        </w:trPr>
        <w:tc>
          <w:tcPr>
            <w:tcW w:w="3085" w:type="dxa"/>
            <w:vMerge w:val="restart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Гражданская война и ее </w:t>
            </w:r>
            <w:proofErr w:type="spellStart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последсвия</w:t>
            </w:r>
            <w:proofErr w:type="spellEnd"/>
          </w:p>
        </w:tc>
        <w:tc>
          <w:tcPr>
            <w:tcW w:w="10206" w:type="dxa"/>
            <w:vMerge w:val="restart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Установление советской власти в центре и на местах осенью 1917 – весной 1918 г.: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Центр, Украина, Поволжье, Урал, Сибирь, Дальний Восток, Северный Кавказ и Закавказье, Средняя Азия.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Начало формирования основных очагов сопротивления большевикам.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Ситуация на Дону. Позиция Украинской Центральной рады.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Восстание чехословацкого корпуса. Гражданская война как общенациональная катастрофа. Человеческие потери.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Причины, этапы и основные события Гражданской войны.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Военная интервенция. Палитра антибольшевистских сил: их характеристика и взаимоотношения.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Идеология Белого движения.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Комуч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, Директория, правительства А.В. Колчака, А.И. Деникина и П.Н. Врангеля.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Положение населения на территориях антибольшевистских сил.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Главкизм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Ущемление прав Советов в пользу чрезвычайных органов – ЧК, комбедов и ревкомов.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Гражданской войны на Украине, в Закавказье и Средней Азии, в Сибири и на Дальнем Востоке.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Польско-советская война. Поражение армии Врангеля в Крыму.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победы Красной Армии в Гражданской войне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Вопрос о земле.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Национальный фактор в Гражданской войне.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Декларация прав народов России и ее значение.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Эмиграция и формирование Русского зарубежья.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Последние отголоски Гражданской войны в регионах в конце 1921–1922 гг.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№26 « Россия в годы Гражданской войны».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3/3</w:t>
            </w:r>
          </w:p>
        </w:tc>
      </w:tr>
      <w:tr w:rsidR="009C1617" w:rsidRPr="003D33DB" w:rsidTr="00491BDE">
        <w:trPr>
          <w:trHeight w:val="4680"/>
        </w:trPr>
        <w:tc>
          <w:tcPr>
            <w:tcW w:w="3085" w:type="dxa"/>
            <w:vMerge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vMerge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1617" w:rsidRPr="003D33DB" w:rsidTr="00731C88">
        <w:trPr>
          <w:trHeight w:val="5043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5.6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Идеология и культура периода Гражданской войны и «военного коммунизма»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Идеология и культура периода Гражданской войны и «военного коммунизма».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сословных привилегий.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 массовой детской беспризорности. Влияние военной обстановки на психологию населения.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Наш край в годы революции и Гражданской войны.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2/2</w:t>
            </w:r>
          </w:p>
        </w:tc>
      </w:tr>
      <w:tr w:rsidR="009C1617" w:rsidRPr="003D33DB" w:rsidTr="00491BDE">
        <w:trPr>
          <w:trHeight w:val="525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6.Советский Союз в 1920–1930-е гг. 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9/6</w:t>
            </w:r>
          </w:p>
        </w:tc>
      </w:tr>
      <w:tr w:rsidR="009C1617" w:rsidRPr="003D33DB" w:rsidTr="00491BDE">
        <w:trPr>
          <w:trHeight w:val="1113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СССР в годы нэпа. 1921–1928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Катастрофические последствия Первой мировой и Гражданской войн.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Тамбовщине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, в Поволжье и др.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Кронштадтское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Попытки внедрения научной организации труда (НОТ) на производстве.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Учреждение в СССР звания «Герой Труда» (1927 г., с 1938 г. – Герой Социалистического Труда).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7C41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Предпосылки и значение образования СССР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Принятие Конституции СССР 1924 г.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коренизации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» и борьба по вопросу о национальном строительстве.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территориальные реформы 1920-х гг. Ликвидация небольшевистских партий и установление в СССР однопартийной политической системы.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Смерть В.И. Ленина и борьба за власть.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В.И. Ленин </w:t>
            </w:r>
            <w:r w:rsidRPr="003D33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Ситуация в партии и возрастание роли партийного аппарата. Роль И.В. Сталина в создании номенклатуры. Ликвидация оппозиции внутри ВКП(б) к концу 1920-х гг.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 большевиков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Положение рабочих и крестьян.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Сельскохозяйственные коммуны, артели и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ТОЗы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 Отходничество. Сдача земли в аренду.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№:27 «</w:t>
            </w: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Крестьянские восстания в Сибири, на </w:t>
            </w:r>
            <w:proofErr w:type="spellStart"/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Тамбовщине</w:t>
            </w:r>
            <w:proofErr w:type="spellEnd"/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в Поволжье и др.»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№28  « 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Предпосылки и значение образования СССР</w:t>
            </w:r>
            <w:r w:rsidRPr="003D33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№29: «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В.И. Ленин 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оценках современников и историков»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9/</w:t>
            </w:r>
            <w:r w:rsidR="00BE4C30"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C1617" w:rsidRPr="003D33DB" w:rsidTr="00491BDE">
        <w:trPr>
          <w:trHeight w:val="1113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7.Советский Союз в 1929–1941 </w:t>
            </w:r>
            <w:proofErr w:type="spellStart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/9</w:t>
            </w:r>
          </w:p>
        </w:tc>
      </w:tr>
      <w:tr w:rsidR="009C1617" w:rsidRPr="003D33DB" w:rsidTr="00731C88">
        <w:trPr>
          <w:trHeight w:val="416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7.1 Советский Союз в 1929–1941 </w:t>
            </w:r>
            <w:proofErr w:type="spellStart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гг</w:t>
            </w:r>
            <w:proofErr w:type="spellEnd"/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«Великий перелом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Социалистическое соревнование. Ударники и стахановцы.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частной торговли и предпринимательства. Кризис снабжения и введение карточной системы.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Коллективизация сельского хозяйства и ее трагические последствия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«Раскулачивание». Сопротивление крестьян. Становление колхозного строя.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Создание МТС. </w:t>
            </w:r>
            <w:r w:rsidRPr="003D33DB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Национальные и региональные особенности коллективизации.</w:t>
            </w: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Голод в СССР в 1932–1933 гг. как следствие коллективизации. Крупнейшие стройки первых пятилеток в центре и национальных республиках.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Днепрострой</w:t>
            </w:r>
            <w:proofErr w:type="spellEnd"/>
            <w:r w:rsidRPr="003D33DB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Турксиб</w:t>
            </w:r>
            <w:proofErr w:type="spellEnd"/>
            <w:r w:rsidRPr="003D33DB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 xml:space="preserve">. Строительство Московского метрополитена. </w:t>
            </w: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Создание новых отраслей промышленности. </w:t>
            </w:r>
            <w:r w:rsidRPr="003D33DB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Иностранные специалисты и технологии на стройках СССР. Милитаризация народного хозяйства, ускоренное развитие военной промышленности.</w:t>
            </w: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Результаты, цена и издержки модернизации.</w:t>
            </w: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Превращение СССР в аграрно-индустриальную державу. Ликвидация безработицы. </w:t>
            </w:r>
            <w:r w:rsidRPr="003D33DB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Успехи и противоречия урбанизации.</w:t>
            </w: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Утверждение «культа личности» Сталина. </w:t>
            </w:r>
            <w:r w:rsidRPr="003D33DB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Малые «культы» представителей советской элиты и региональных руководителей. Партийные органы как инструмент сталинской политики.</w:t>
            </w: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Массовые политические репрессии 1937–1938 гг.</w:t>
            </w: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«Национальные операции» НКВД.</w:t>
            </w: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      </w:r>
            <w:r w:rsidRPr="003D33DB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Роль принудительного труда в осуществлении индустриализации и в освоении труднодоступных территорий.</w:t>
            </w:r>
            <w:r w:rsidRPr="003D33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Советская социальная и национальная политика 1930-х гг. Пропаганда и реальные достижения. Конституция СССР 1936 г.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 советского общества в 1920–1930-е гг.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Повседневная жизнь и общественные настроения в годы нэпа. Повышение общего уровня жизни.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Наступление на религию. «Союз воинствующих безбожников».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Обновленческое движение в церкви. Положение нехристианских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конфессий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периода нэпа.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Пролеткульт и нэпманская культура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Борьба с безграмотностью.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Наркомпроса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 Рабфаки.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идеология.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Академия наук и Коммунистическая академия, Институты красной профессуры.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«нового человека». Пропаганда коллективистских ценностей. Воспитание интернационализма и советского патриотизма.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Общественный энтузиазм периода первых пятилеток.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Рабселькоры. Развитие спорта.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Культурная революция.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От обязательного начального образования – к массовой средней школе.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Социалистический реализм как художественный метод. Литература и кинематограф 1930-х годов.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Культура русского зарубежья.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Наука в 1930-е гг.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Академия наук СССР. Создание новых научных центров: ВАСХНИЛ, ФИАН, РНИИ и др.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Выдающиеся ученые и конструкторы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гражданской и военной техники. Формирование национальной интеллигенции. Общественные настроения.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Повседневность 1930-х годов.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Пионерия и комсомол. Военно-спортивные организации.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Материнство и детство в СССР.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Жизнь в деревне.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Трудодни. Единоличники.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Личные подсобные хозяйства колхозников.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Внешняя политика СССР в 1920–1930-е годы.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Внешняя политика: от курса на мировую революцию к концепции «построения социализма в одной стране».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Вступление СССР в Лигу Наций. Возрастание угрозы мировой войны.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Попытки организовать систему коллективной безопасности в Европе.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Советские добровольцы в Испании и Китае.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Вооруженные конфликты на озере Хасан, реке Халхин-Гол и ситуация на Дальнем Востоке в конце 1930-х гг.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СССР накануне Великой Отечественной войны.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Форсирование военного производства и освоения новой техники. Ужесточение трудового законодательства.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Нарастание негативных тенденций в экономике.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Мюнхенский договор 1938 г. и угроза международной изоляции СССР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Буковины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, Западной Украины и Западной Белоруссии.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Катынская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трагедия.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«Зимняя война» с Финляндией. </w:t>
            </w:r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№30: «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Стахановское движение»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Практическая работа №31: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Культурная революция»: задачи и направления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Практическая работа №32 «СССР накануне Великой Отечественной войны»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Наш край в 1920–1930-е гг.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10/</w:t>
            </w:r>
            <w:r w:rsidR="00BE4C30"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C1617" w:rsidRPr="003D33DB" w:rsidTr="00491BDE">
        <w:trPr>
          <w:trHeight w:val="1124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8.Великая Отечественная война. 1941–1945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="00BE4C30"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/18</w:t>
            </w:r>
          </w:p>
        </w:tc>
      </w:tr>
      <w:tr w:rsidR="009C1617" w:rsidRPr="003D33DB" w:rsidTr="00491BDE">
        <w:trPr>
          <w:trHeight w:val="2730"/>
        </w:trPr>
        <w:tc>
          <w:tcPr>
            <w:tcW w:w="3085" w:type="dxa"/>
            <w:vMerge w:val="restart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 8.1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Великая Отечественная война. 1941–1945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vMerge w:val="restart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Вторжение Германии и ее сателлитов на территорию СССР.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период войны (июнь 1941 – осень 1942).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План «Барбаросса». Соотношение сил сторон на 22 июня 1941 г. Брестская крепость. Массовый героизм воинов – всех народов СССР.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Причины поражений Красной Армии на начальном этапе войны.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Чрезвычайные меры руководства страны, образование Государственного комитета обороны. И.В. Сталин – Верховный главнокомандующий.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Роль партии в мобилизации сил на отпор врагу.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дивизий народного ополчения.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Смоленское сражение.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Наступление советских войск под Ельней.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Начало блокады Ленинграда. Оборона Одессы и Севастополя. Срыв гитлеровских планов «молниеносной войны».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Коренной перелом в ходе войны (осень 1942 – 1943 г.). Сталинградская битва.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Германское наступление весной–летом 1942 г. Поражение советских войск в Крыму. Битва за Кавказ. Оборона Сталинграда.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«Дом Павлова».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Окружение неприятельской группировки под Сталинградом и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наступление на Ржевском направлении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Разгром окруженных под Сталинградом гитлеровцев. Итоги и значение победы Красной Армии под Сталинградом.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Битва на Курской дуге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Соотношение сил. Провал немецкого наступления. Танковые сражения под Прохоровкой и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Обоянью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Прорыв блокады Ленинграда в январе 1943 г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Значение героического сопротивления Ленинграда. Развертывание массового партизанского движения.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война: единство фронта и тыла. «Всё для фронта, всё для победы!».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Трудовой подвиг народа.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Роль женщин и подростков в промышленном и сельскохозяйственном производстве. Самоотверженный труд ученых.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Помощь населения фронту. Добровольные взносы в фонд обороны. Помощь эвакуированным.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Повседневность военного времени.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Фронтовая повседневность. Боевое братство. Женщины на войне. Письма с фронта и на фронт. Повседневность в советском тылу.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Военная дисциплина на производстве. Карточная система и нормы снабжения в городах. Положение в деревне.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Стратегии выживания в городе и на селе. Государственные меры и общественные инициативы по спасению детей.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Создание Суворовских и Нахимовских училищ.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 войны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Песня «Священная война» – призыв к сопротивлению врагу. Советские писатели, композиторы, художники, ученые в условиях войны.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Фронтовые корреспонденты.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Выступления фронтовых концертных бригад.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Песенное творчество и фольклор. Кино военных лет.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церковь в годы войны.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Избрание на патриарший престол митрополита Сергия (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Страгородского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в 1943 г. Патриотическое служение представителей религиозных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конфессий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 Культурные и научные связи с союзниками.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СССР и союзники.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 второго фронта. Ленд-лиз. Тегеранская конференция 1943 г.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Французский авиационный полк «Нормандия-Неман», а также польские и чехословацкие воинские части на советско-германском фронте.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Победа СССР в Великой Отечественной войне.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Окончание Второй мировой войны. Завершение освобождения территории СССР.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Освобождение правобережной Украины и Крыма.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Битва за Берлин и окончание войны в Европе.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Висло-Одерская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операция. Капитуляция Германии.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Репатриация советских граждан в ходе войны и после ее окончания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Начало советского «Атомного проекта».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Реэвакуация и нормализация повседневной жизни. ГУЛАГ. Депортация «репрессированных народов».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Взаимоотношения государства и церкви. Поместный собор 1945 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Антигитлеровская коалиция.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Второго фронта в Европе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Ялтинская конференция 1945 г.: основные решения и дискуссии.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Обязательство Советского Союза выступить против Японии.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Советско-японская война 1945 г. Разгром </w:t>
            </w:r>
            <w:proofErr w:type="spellStart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Квантунской</w:t>
            </w:r>
            <w:proofErr w:type="spellEnd"/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армии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Истоки «холодной войны».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Нюрнбергский и Токийский судебные процессы. Осуждение главных военных преступников.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Итоги Великой Отечественной и Второй мировой войны.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Практическая работа №33: «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Причины поражений Красной Армии на начальном этапе войны»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№34: «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Историческое значение Московской битвы»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№35: «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Сталинградская битва и начало коренного перелома в ходе Великой Отечественной войны»  </w:t>
            </w:r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№36: «Итоги Великой Отечественной войны»</w:t>
            </w:r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37 « Итоги второй мировой войны»</w:t>
            </w:r>
          </w:p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Наш край в годы Великой Отечественной войны</w:t>
            </w:r>
          </w:p>
        </w:tc>
        <w:tc>
          <w:tcPr>
            <w:tcW w:w="1418" w:type="dxa"/>
          </w:tcPr>
          <w:p w:rsidR="009C1617" w:rsidRPr="003D33DB" w:rsidRDefault="00BE4C30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18/</w:t>
            </w:r>
            <w:r w:rsidR="009C1617"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9C1617" w:rsidRPr="003D33DB" w:rsidTr="00491BDE">
        <w:trPr>
          <w:trHeight w:val="4090"/>
        </w:trPr>
        <w:tc>
          <w:tcPr>
            <w:tcW w:w="3085" w:type="dxa"/>
            <w:vMerge/>
          </w:tcPr>
          <w:p w:rsidR="009C1617" w:rsidRPr="003D33DB" w:rsidRDefault="009C1617" w:rsidP="003D33DB">
            <w:pPr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vMerge/>
          </w:tcPr>
          <w:p w:rsidR="009C1617" w:rsidRPr="003D33DB" w:rsidRDefault="009C161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1617" w:rsidRPr="003D33DB" w:rsidTr="00491BDE">
        <w:trPr>
          <w:trHeight w:val="795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9  Апогей и кризис  советской  системы.1945-1991гг.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</w:t>
            </w: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/29</w:t>
            </w:r>
          </w:p>
        </w:tc>
      </w:tr>
      <w:tr w:rsidR="009C1617" w:rsidRPr="003D33DB" w:rsidTr="00491BDE">
        <w:trPr>
          <w:trHeight w:val="70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9.1. «Поздний сталинизм» (1945–1953)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Влияние последствий войны на советскую систему и общество.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Послевоенные ожидания и настроения. Представления власти и народа о послевоенном развитии страны.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Ресурсы и приоритеты восстановления. Демилитаризация экономики и переориентация на выпуск гражданской продукции.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Восстановление индустриального потенциала страны. Сельское хозяйство и положение деревни.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Помощь не затронутых войной национальных республик в восстановлении западных регионов СССР.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Репарации, их размеры и значение для экономики.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 «атомный проект», его успехи и его значение.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Начало гонки вооружений.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Т.Д. Лысенко и «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лысенковщина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 «новых» республиках.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Рост влияния СССР на международной арене. Первые шаги ООН.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Начало «холодной войны».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Коминформбюро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Североатлантического договора (НАТО). Создание Организации Варшавского договора. Война в Корее.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№38 «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И.В. Сталин 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оценках современников и историков»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4/4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9.2«Оттепель»: середина 1950-х – первая половина 1960-х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«Оттепель»: середина 1950-х – первая половина 1960-х.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Смерть Сталина и настроения в обществе.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Смена политического курса. Борьба за власть в советском руководстве.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XX съезд КПСС и разоблачение «культа личности» Сталина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Реакция на доклад Хрущева в стране и мире.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Частичная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десталинизация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: содержание и противоречия.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Внутрипартийная демократизация.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Культурное пространство и повседневная жизнь.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общественной атмосферы. «Шестидесятники». Литература, кинематограф, театр, живопись: новые тенденции.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Поэтические вечера в Политехническом музее. Образование и наука.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Приоткрытие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«железного занавеса».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Всемирный фестиваль молодежи и студентов 1957 г.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Популярные формы досуга. Развитие внутреннего и международного туризма.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Московского кинофестиваля.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Роль телевидения в жизни общества. Легитимация моды и попытки создания «советской моды».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Неофициальная культура. Неформальные формы общественной жизни: «кафе» и «кухни».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«Стиляги». Хрущев и интеллигенция. Антирелигиозные кампании. Гонения на церковь. Диссиденты.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Самиздат и «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тамиздат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Социально-экономическое развитие. Экономическое развитие СССР.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«Догнать и перегнать Америку». Попытки решения продовольственной проблемы. Освоение целинных земель.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Научно-техническая революция в СССР.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Перемены в научно-технической политике.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Военный и гражданский секторы экономики. Создание ракетно-ядерного щита.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Начало освоения космоса. Запуск первого спутника Земли.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полеты Ю.А. Гагарина и первой в мире женщины-космонавта В.В. Терешковой.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Первые советские ЭВМ. Появление гражданской реактивной авиации.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НТР на перемены в повседневной жизни людей.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Реформы в промышленности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Переход от отраслевой системы управления к совнархозам.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Расширение прав союзных республик. Изменения в социальной и профессиональной структуре советского общества к началу 1960-х гг.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Преобладание горожан над сельским населением. Положение и проблемы рабочего класса, колхозного крестьянства и интеллигенции.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Востребованность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научного и инженерного труда. Расширение системы ведомственных НИИ.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ХХII Съезд КПСС и программа построения коммунизма в СССР. Воспитание «нового человека».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Массовое жилищное строительство. «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Хрущевки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». Рост доходов населения и дефицит товаров народного потребления. Внешняя политика.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Новый курс советской внешней политики: от конфронтации к диалогу.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Карибский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кризис 1962 г.).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СССР и мировая социалистическая систем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а. Венгерские события 1956 г. Распад колониальных систем и борьба за влияние в «третьем мире». Конец «оттепели».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Нарастание негативных тенденций в обществе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Кризис доверия власти.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Новочеркасские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события.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Смещение Н.С. Хрущева и приход к власти Л.И. Брежнева.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Оценка Хрущева и его реформ современниками и историками.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№38 «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И.В. Сталин 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оценках современников и историков»</w:t>
            </w:r>
          </w:p>
          <w:p w:rsidR="000A7C41" w:rsidRPr="003D33DB" w:rsidRDefault="000A7C41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Практическая работа №39: «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«Оттепель» в духовной жизни»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№40: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«Начало освоения космоса»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№41: «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Международные военно-политические кризисы»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№42: «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Хрущева и его реформ современниками и историками»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Наш край в </w:t>
            </w:r>
            <w:r w:rsidRPr="003D33D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1953–1964 гг.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11/10</w:t>
            </w:r>
          </w:p>
        </w:tc>
      </w:tr>
      <w:tr w:rsidR="009C1617" w:rsidRPr="003D33DB" w:rsidTr="008C67A1">
        <w:trPr>
          <w:trHeight w:val="4101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9.3 Советское общество в середине 1960-х – начале 1980-х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Десталинизация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ресталинизация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Экономические реформы 1960-х гг.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Новые ориентиры аграрной политики. «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Косыгинская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Нарастание застойных тенденций в экономике и кризис идеологии.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МГУ им М.В. Ломоносова. Академия наук СССР. Новосибирский Академгородок.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Несуны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». Потребительские тенденции в советском обществе. Дефицит и очереди.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Идейная и духовная жизнь советского общества.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Неформалы (КСП, движение КВН и др.)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Диссидентский вызов. Первые правозащитные выступления.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А.Д. Сахаров и А.И. Солженицын.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Религиозные искания. Национальные движения.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Борьба с инакомыслием. Судебные процессы. Цензура и самиздат.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Внешняя политика. Новые вызовы внешнего мира.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Между разрядкой и конфронтацией. Возрастание международной напряженности. «Холодная война» и мировые конфликты.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«Доктрина Брежнева».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Подъем антикоммунистических настроений в Восточной Европе. Кризис просоветских режимов.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Л.И. Брежнев в оценках современников и историков.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№43: «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Ввод войск в Афганистан»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 xml:space="preserve">Наш край в </w:t>
            </w:r>
            <w:r w:rsidRPr="003D33D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1964–1985 гг.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4/5</w:t>
            </w:r>
          </w:p>
        </w:tc>
      </w:tr>
      <w:tr w:rsidR="009C1617" w:rsidRPr="003D33DB" w:rsidTr="008C67A1">
        <w:trPr>
          <w:trHeight w:val="2117"/>
        </w:trPr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9.4 Политика «перестройки». Распад СССР (1985–1991)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Нарастание кризисных явлений в социально-экономической и идейно-политической сферах.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Гласность и плюрализм мнений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Концепция социализма «с человеческим лицом». Вторая волна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десталинизации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страны как фактор политической жизни. Отношение к войне в Афганистане. Неформальные политические объединения.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«Новое мышление» Горбачева.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Демократизация советской политической системы.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XIX конференция КПСС и ее решения. Альтернативные выборы народных депутатов. Съезды народных депутатов – высший орган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государственной власти. Первый съезд народных депутатов СССР и его значение.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Последний этап «перестройки»: 1990–1991 гг. Отмена 6-й статьи Конституции СССР о руководящей роли КПСС.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многопартийности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Кризис в КПСС и создание Коммунистической партии РСФСР. Первый съезд народных депутатов РСФСР и его решения.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Б.Н. Ельцин – единый лидер демократических сил. Противостояние союзной (Горбачев) и российской (Ельцин) власти.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поста президента и избрание М.С. Горбачева Президентом СССР.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Учреждение в РСФСР Конституционного суда и складывание системы разделения властей.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Дестабилизирующая роль «войны законов» (союзного и республиканского законодательства). Углубление политического кризиса.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центробежных тенденций и угрозы распада СССР. Провозглашение независимости Литвой, Эстонией и Латвией.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Ситуация на Северном Кавказе.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Декларация о государственном суверенитете РСФСР. Дискуссии о путях обновлении Союза ССР.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План «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автономизации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» – предоставления автономиям статуса союзных республик.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Ново-Огаревский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и попытки подписания нового Союзного договора.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«Парад суверенитетов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союзным и российским руководством программ перехода к рыночной экономике.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Радикализация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общественных настроений. Забастовочное движение. Новый этап в государственно-конфессиональных отношениях.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Августовский политический кризис 1991 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Референдум о независимости Украины.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фактического распада СССР и создание СНГ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(Беловежское и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Алма-Атинское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соглашения).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Реакция мирового сообщества на распад СССР. Решение проблемы советского ядерного оружия.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Россия как преемник СССР на международной арене. Горбачев, Ельцин и «перестройка» в общественном сознании.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М.С. Горбачев </w:t>
            </w:r>
            <w:r w:rsidRPr="003D33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№44 «Холодная  война»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45: «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Политика гласности в СССР и ее последствия» 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№46 :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«Парад суверенитетов»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Практическая работа №47: «Распад СССР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Практическая работа №48: 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«М.С. Горбачев 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оценках современников и историков»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Наш край в 1985–1991 </w:t>
            </w:r>
            <w:proofErr w:type="spellStart"/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гг</w:t>
            </w:r>
            <w:proofErr w:type="spellEnd"/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11/10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 Российская Федерация в 1992–2012 гг.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9/9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10.1 Становление новой России (1992–1999)</w:t>
            </w:r>
          </w:p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Б.Н. Ельцин и его окружение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Общественная поддержка курса реформ. Взаимодействие ветвей власти на первом этапе преобразований.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Предоставление Б.Н. Ельцину дополнительных полномочий для успешного проведения реформ.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Правительство реформаторов во главе с Е.Т. Гайдаром.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Начало радикальных экономических преобразований.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Либерализация цен. «Шоковая терапия».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Ваучерная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приватизация.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Долларизация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От сотрудничества к противостоянию исполнительной и законодательной власти в 1992–1993 гг.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Конституционного суда РФ по «делу КПСС».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Нарастание политико-конституционного кризиса в условиях ухудшения экономической ситуации.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Апрельский референдум 1993 г. – попытка правового разрешения политического кризиса.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Указ Б.Н. Ельцина № 1400 и его оценка Конституционным судом.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Трагические события осени 1993 г. в Москве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Обстрел Белого дома. Последующее решение об амнистии участников октябрьских событий 1993 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Конституции России 1993 года и ее значение.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символики.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Итоги радикальных преобразований 1992–1993 гг.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Обострение межнациональных и межконфессиональных отношений в 1990-е гг.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Подписание Федеративного договора (1992) и отдельных соглашений центра с республиками.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Центра и субъектов Федерации.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Опасность исламского фундаментализма.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Восстановление конституционного порядка в Чеченской Республике.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курса реформ и попытки стабилизации экономики.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иностранных займов. Проблема сбора налогов и стимулирования инвестиций. Тенденции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деиндустриализации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Вывод денежных активов из страны.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Дефолт 1998 г. и его последствия. Повседневная жизнь и общественные настроения россиян в условиях реформ.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Общественные настроения в зеркале социологических исследований. Представления о либерализме и демократии.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Проблемы формирования гражданского общества.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Новые приоритеты внешней политики.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политические партии и движения 1990-х гг., их лидеры и платформы.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Кризис центральной власти. Президентские выборы 1996 г.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Политтехнологии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Семибанкирщина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». «Олигархический» капитализм.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Правительства В.С. Черномырдина и Е.М.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Примакова.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Б.Н. Ельцин </w:t>
            </w:r>
            <w:r w:rsidRPr="003D33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оценках современников и историков.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№49: «Радикальная экономическая реформа»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№50: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«Итоги преобразований 1992–1993 гг.»</w:t>
            </w: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51: «Первая Чеченская война»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Практическая работа №52: «Вторая Чеченская война»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№53: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«Б.Н. Ельцин 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оценках современников и историков»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Наш край в 1992–1999 гг</w:t>
            </w: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9/9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 11.  Россия в 2000-е: вызовы времени и задачи модернизации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7D26D0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8/8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11.1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Россия в 2000-е: вызовы времени и задачи модернизации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D33DB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Политические и экономические приоритеты. </w:t>
            </w:r>
            <w:r w:rsidRPr="003D33D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Первое и второе президентства В.В. Путина. Президентство Д.А. Медведева. </w:t>
            </w:r>
            <w:r w:rsidRPr="003D33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Президентские выборы 2012 г. Избрание В.В. Путина президентом. Государственная Дума. </w:t>
            </w:r>
            <w:r w:rsidRPr="003D33D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Многопартийность. Политические партии и электорат. Федерализм и сепаратизм.</w:t>
            </w:r>
            <w:r w:rsidRPr="003D33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Экономическое развитие в 2000-е годы. </w:t>
            </w:r>
            <w:r w:rsidRPr="003D33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Основные принципы и направления государственной социальной политики. </w:t>
            </w:r>
            <w:r w:rsidRPr="003D33D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      </w:r>
            <w:r w:rsidRPr="003D33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Снижение средней продолжительности жизни и тенденции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депопуляции</w:t>
            </w:r>
            <w:proofErr w:type="spellEnd"/>
            <w:r w:rsidRPr="003D33D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. Государственные программы демографического возрождения России.</w:t>
            </w:r>
            <w:r w:rsidRPr="003D33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Разработка семейной политики и меры по поощрению рождаемости. Пропаганда спорта и здорового образа жизни.</w:t>
            </w:r>
            <w:r w:rsidRPr="003D33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Олимпийские и </w:t>
            </w:r>
            <w:proofErr w:type="spellStart"/>
            <w:r w:rsidRPr="003D33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паралимпийские</w:t>
            </w:r>
            <w:proofErr w:type="spellEnd"/>
            <w:r w:rsidRPr="003D33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зимние игры 2014 г. в Сочи. </w:t>
            </w:r>
            <w:r w:rsidRPr="003D33D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  <w:r w:rsidRPr="003D33D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бытовой сферы.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Досуг. Россиянин в глобальном информационном пространстве: СМИ, компьютеризация, Интернет. Массовая автомобилизация.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Внешняя политика в конце XX – начале XXI в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Центробежные и партнерские тенденции в СНГ. СНГ и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ЕврАзЭС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с США и Евросоюзом. Вступление России в Совет Европы.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Деятельность «большой двадцатки». Переговоры о вступлении в ВТО. Дальневосточное и другие направления политики России.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и наука России в конце XX – начале XXI в.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общественной роли СМИ как «четвертой власти». Коммерциализация культуры. Ведущие тенденции в развитии образования и науки.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невостребованность</w:t>
            </w:r>
            <w:proofErr w:type="spellEnd"/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результатов их открытий.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Религиозные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конфессии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 повышение их роли в жизни страны. 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Предоставление церкви налоговых льгот. Передача государством зданий и предметов культа для религиозных нужд.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№54:</w:t>
            </w:r>
            <w:r w:rsidRPr="003D33DB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«Политические партии Р.Ф.»</w:t>
            </w:r>
          </w:p>
          <w:p w:rsidR="009C1617" w:rsidRPr="003D33DB" w:rsidRDefault="009C1617" w:rsidP="003D33DB">
            <w:pPr>
              <w:spacing w:after="0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№55:</w:t>
            </w:r>
            <w:r w:rsidRPr="003D33DB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. Россия в системе мировой рыночной экономики</w:t>
            </w:r>
          </w:p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№56:</w:t>
            </w:r>
            <w:r w:rsidRPr="003D33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культура»</w:t>
            </w: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:rsidR="007D26D0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Наш край в 2000–2012 гг.</w:t>
            </w:r>
            <w:r w:rsidR="007D26D0"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1617" w:rsidRPr="003D33DB" w:rsidRDefault="007D26D0" w:rsidP="003D33D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Итоговое повторение.</w:t>
            </w:r>
          </w:p>
        </w:tc>
        <w:tc>
          <w:tcPr>
            <w:tcW w:w="1418" w:type="dxa"/>
          </w:tcPr>
          <w:p w:rsidR="009C1617" w:rsidRPr="003D33DB" w:rsidRDefault="007D26D0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8/8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</w:p>
        </w:tc>
      </w:tr>
      <w:tr w:rsidR="009C1617" w:rsidRPr="003D33DB" w:rsidTr="00491BDE">
        <w:tc>
          <w:tcPr>
            <w:tcW w:w="3085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0206" w:type="dxa"/>
          </w:tcPr>
          <w:p w:rsidR="009C1617" w:rsidRPr="003D33DB" w:rsidRDefault="009C1617" w:rsidP="003D33D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1617" w:rsidRPr="003D33DB" w:rsidRDefault="009C1617" w:rsidP="003D3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</w:t>
            </w:r>
          </w:p>
        </w:tc>
      </w:tr>
    </w:tbl>
    <w:p w:rsidR="00BA77A4" w:rsidRPr="003D33DB" w:rsidRDefault="00BA77A4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A77A4" w:rsidRPr="003D33DB" w:rsidRDefault="00BA77A4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C3D83" w:rsidRPr="003D33DB" w:rsidRDefault="008C3D83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C3D83" w:rsidRPr="003D33DB" w:rsidRDefault="008C3D83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sectPr w:rsidR="00CC0247" w:rsidRPr="003D33DB" w:rsidSect="00491BDE">
          <w:pgSz w:w="16838" w:h="11906" w:orient="landscape"/>
          <w:pgMar w:top="0" w:right="1812" w:bottom="426" w:left="1134" w:header="708" w:footer="708" w:gutter="0"/>
          <w:cols w:space="708"/>
          <w:docGrid w:linePitch="360"/>
        </w:sectPr>
      </w:pP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lastRenderedPageBreak/>
        <w:t>Примерные темы рефератов (докладов), индивидуальных проектов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Происхождение человека: дискуссионные вопросы.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Начало цивилизации.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Древний Восток и Античность: сходство и различия.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Феномен западноевропейского Средневековья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Восток в Средние века.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Основы российской истории.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Происхождение Древнерусского государства.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Русь в эпоху раздробленности.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Возрождение русских земель (ХIV—ХV века).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Рождение Российского централизованного государства.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Смутное время в России.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Россия в ХVII веке: успехи и проблемы.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Наш край с древнейших времен до конца ХVII века.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Истоки модернизации в Западной Европе.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• Революции ХVII—ХVIII веков как порождение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модернизационных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процессов.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Страны Востока в раннее Новое время.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Становление новой России (конец ХVII — начало ХVIII века).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Россия ХVIII века: победная поступь империи.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Наш край в ХVIII веке.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Рождение индустриального общества.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Восток и Запад в ХIХ веке: борьба и взаимовлияние.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Отечественная война 1812 года.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Россия ХIХ века: реформы или революция.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Наш край в ХIХ веке.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Мир начала ХХ века: достижения и противоречия.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Великая российская революция.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Между Первой и Второй мировыми войнами: альтернативы развития.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Советский вариант модернизации: успехи и издержки.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Наш край в 1920—1930-е годы.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Вторая мировая война: дискуссионные вопросы.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Великая Отечественная война: значение и цена Победы.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Наш край в годы Великой Отечественной войны.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От индустриальной цивилизации к постиндустриальной.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Конец колониальной эпохи.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СССР: триумф и распад.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Наш край во второй половине 1940-х — 1991-х годов.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Российская Федерация и глобальные вызовы современности.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• Наш край на рубеже ХХ—ХХI веков.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sectPr w:rsidR="00CC0247" w:rsidRPr="00F13510" w:rsidSect="00491BDE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CC0247" w:rsidRPr="00F13510" w:rsidRDefault="00CC0247" w:rsidP="00CC0247">
      <w:pPr>
        <w:pStyle w:val="1"/>
        <w:ind w:left="567" w:firstLine="0"/>
        <w:jc w:val="center"/>
        <w:rPr>
          <w:b/>
          <w:caps/>
          <w:color w:val="FF0000"/>
        </w:rPr>
      </w:pPr>
      <w:r w:rsidRPr="00F13510">
        <w:rPr>
          <w:b/>
          <w:caps/>
          <w:color w:val="FF0000"/>
        </w:rPr>
        <w:lastRenderedPageBreak/>
        <w:t xml:space="preserve">5.условия реализации  </w:t>
      </w:r>
      <w:r w:rsidRPr="00F13510">
        <w:rPr>
          <w:b/>
          <w:bCs/>
          <w:caps/>
          <w:color w:val="FF0000"/>
        </w:rPr>
        <w:t>РАБОЧЕЙ программы предмета</w:t>
      </w:r>
    </w:p>
    <w:p w:rsidR="00CC0247" w:rsidRPr="00F13510" w:rsidRDefault="00CC0247" w:rsidP="003D33D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CC0247" w:rsidRPr="00F13510" w:rsidRDefault="00CC0247" w:rsidP="003D33D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t xml:space="preserve">5.1 Требования к минимальному материально-техническому обеспечению </w:t>
      </w:r>
    </w:p>
    <w:p w:rsidR="00CC0247" w:rsidRPr="00F13510" w:rsidRDefault="00CC0247" w:rsidP="003D33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F13510">
        <w:rPr>
          <w:rFonts w:ascii="Times New Roman" w:hAnsi="Times New Roman" w:cs="Times New Roman"/>
          <w:color w:val="FF0000"/>
          <w:sz w:val="24"/>
          <w:szCs w:val="24"/>
        </w:rPr>
        <w:t>Для реализация программы предмета  имеется в  наличии учебный кабинет «История».</w:t>
      </w:r>
    </w:p>
    <w:p w:rsidR="00CC0247" w:rsidRPr="00F13510" w:rsidRDefault="00CC0247" w:rsidP="003D33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13510">
        <w:rPr>
          <w:rFonts w:ascii="Times New Roman" w:hAnsi="Times New Roman" w:cs="Times New Roman"/>
          <w:color w:val="FF0000"/>
          <w:sz w:val="24"/>
          <w:szCs w:val="24"/>
        </w:rPr>
        <w:t xml:space="preserve">Оборудование учебного кабинета: 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ученых-историков); экранно-звуковые пособия; учебная и справочная литература.</w:t>
      </w:r>
    </w:p>
    <w:p w:rsidR="00CC0247" w:rsidRPr="00F13510" w:rsidRDefault="00CC0247" w:rsidP="003D33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hAnsi="Times New Roman" w:cs="Times New Roman"/>
          <w:color w:val="FF0000"/>
          <w:sz w:val="24"/>
          <w:szCs w:val="24"/>
        </w:rPr>
        <w:t xml:space="preserve">Технические средства обучения: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мультимедийное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оборудование; </w:t>
      </w:r>
      <w:r w:rsidRPr="00F1351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информационно-коммуникационные средства; Интернет.</w:t>
      </w:r>
    </w:p>
    <w:p w:rsidR="00CC0247" w:rsidRPr="00F13510" w:rsidRDefault="00CC0247" w:rsidP="003D33D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C0247" w:rsidRPr="00F13510" w:rsidRDefault="00CC0247" w:rsidP="00CC024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olor w:val="FF0000"/>
        </w:rPr>
      </w:pPr>
      <w:r w:rsidRPr="00F13510">
        <w:rPr>
          <w:rFonts w:eastAsiaTheme="minorHAnsi"/>
          <w:b/>
          <w:color w:val="FF0000"/>
          <w:lang w:eastAsia="en-US"/>
        </w:rPr>
        <w:t xml:space="preserve">5.2 </w:t>
      </w:r>
      <w:r w:rsidRPr="00F13510">
        <w:rPr>
          <w:b/>
          <w:bCs/>
          <w:color w:val="FF0000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</w:p>
    <w:p w:rsidR="00CC0247" w:rsidRPr="00F13510" w:rsidRDefault="00CC0247" w:rsidP="003D33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t>Для студентов</w:t>
      </w:r>
    </w:p>
    <w:p w:rsidR="00CC0247" w:rsidRPr="00F13510" w:rsidRDefault="00C80866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Н.В.Загладин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, Л.С.Белоусов «История. Всеобщая история. Новейшая история» 1914 – начало21 века Базовый и углубленный уровни «Русское слово»2022г</w:t>
      </w:r>
    </w:p>
    <w:p w:rsidR="00C80866" w:rsidRPr="00F13510" w:rsidRDefault="00C80866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О.В.Волобуев,С.П.Карпачев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«История России начало20-начало21 века. Базовый уровень.</w:t>
      </w:r>
    </w:p>
    <w:p w:rsidR="00C80866" w:rsidRPr="00F13510" w:rsidRDefault="00C80866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Москва</w:t>
      </w:r>
      <w:r w:rsidR="00656788"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«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Просвещение</w:t>
      </w:r>
      <w:r w:rsidR="00656788"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» 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2022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Артемов В.в.,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Лубченков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Ю.Н. История: в 2 ч.: учебник для студентов профессиональных образовательных организаций, осваивающих профессии и специальности СПО. – М., 2017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Артемов В.В.,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Лубченков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Ю.Н. История: Дидактические материалы: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Артемов В.В.,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Лубченков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Ю.Н. История: электронный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учебно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- методический комплекс.–М., 2017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Булдаков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В. П., Леонтьева Т. Г. Война, породившая революцию. – М., 2015.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Вторая мировая война в истории человечества: 1939—1945 гг. Материалы международной научной конференции / Под ред. С. В. Девятова и др. – М., 2015.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Дорожина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Н. И. Современный урок истории. – М., 2017.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Древняя Русь в средневековом мире: энциклопедия. / Сост. Е. А. Мельникова, В. Я.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Петрухин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. –М., 2014.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Краткий курс истории ВКП(б). Текст и его история. В 2 ч. / Сост. М. В.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Зеленов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, Д.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Бренденберг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. – М., 2014.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Критический словарь Русской революции: 1914—1921 гг. / Сост. Э.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Актон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, У. Г. Розенберг, В. Ю. Черняев. СПб, 2014.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Мусатов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В. Л. Второе «освобождение» Европы. –М., 2016.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Розенталь И. С., Валентинов Н. и другие. ХХ век глазами современников. –М., 2015.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Победа-70: реконструкция юбилея / Под ред. Г. А.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Бордюгова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. –М., 2015.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Формирование территории Российского государства. ХVI —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началоХХ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в. (границы и геополитика) / Под ред. Е. П. Кудрявцевой. – М., 2015.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13510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t>Для преподавателей</w:t>
      </w:r>
      <w:r w:rsidRPr="00F1351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Об образовании в Российской Федерации: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федер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lastRenderedPageBreak/>
        <w:t xml:space="preserve">148-ФЗ, с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изм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изм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. от 19.12.2016.)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Минобрнауки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iCs/>
          <w:color w:val="FF0000"/>
          <w:sz w:val="24"/>
          <w:szCs w:val="24"/>
          <w:lang w:eastAsia="en-US"/>
        </w:rPr>
        <w:t xml:space="preserve">Вяземский 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Е. Е., </w:t>
      </w:r>
      <w:r w:rsidRPr="00F13510">
        <w:rPr>
          <w:rFonts w:ascii="Times New Roman" w:eastAsiaTheme="minorHAnsi" w:hAnsi="Times New Roman" w:cs="Times New Roman"/>
          <w:iCs/>
          <w:color w:val="FF0000"/>
          <w:sz w:val="24"/>
          <w:szCs w:val="24"/>
          <w:lang w:eastAsia="en-US"/>
        </w:rPr>
        <w:t xml:space="preserve">Стрелова О. Ю. 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Уроки истории: думаем, спорим, размышляем. — М., 2012.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iCs/>
          <w:color w:val="FF0000"/>
          <w:sz w:val="24"/>
          <w:szCs w:val="24"/>
          <w:lang w:eastAsia="en-US"/>
        </w:rPr>
        <w:t>Вяземский Е. Е.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, </w:t>
      </w:r>
      <w:r w:rsidRPr="00F13510">
        <w:rPr>
          <w:rFonts w:ascii="Times New Roman" w:eastAsiaTheme="minorHAnsi" w:hAnsi="Times New Roman" w:cs="Times New Roman"/>
          <w:iCs/>
          <w:color w:val="FF0000"/>
          <w:sz w:val="24"/>
          <w:szCs w:val="24"/>
          <w:lang w:eastAsia="en-US"/>
        </w:rPr>
        <w:t>Стрелова О.Ю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. Педагогические подходы к реализации концепции единого учебника истории. — М., 2015.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iCs/>
          <w:color w:val="FF0000"/>
          <w:sz w:val="24"/>
          <w:szCs w:val="24"/>
          <w:lang w:eastAsia="en-US"/>
        </w:rPr>
        <w:t>Шевченко Н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r w:rsidRPr="00F13510">
        <w:rPr>
          <w:rFonts w:ascii="Times New Roman" w:eastAsiaTheme="minorHAnsi" w:hAnsi="Times New Roman" w:cs="Times New Roman"/>
          <w:iCs/>
          <w:color w:val="FF0000"/>
          <w:sz w:val="24"/>
          <w:szCs w:val="24"/>
          <w:lang w:eastAsia="en-US"/>
        </w:rPr>
        <w:t>И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. История для профессий и специальностей технического, естественно- научного, социально-экономического профилей. Методические рекомендации. — М., 2013.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История России. 1900—1946 гг.: кн. для учителя / под ред. А. В. Филиппова, А. А. Данилова.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— М., 2010.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Концепция нового учебно-методического комплекса по отечественной истории // Вестник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образования. — 2014. — № 13. — С. 10—124.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</w:p>
    <w:p w:rsidR="00CC0247" w:rsidRPr="00F13510" w:rsidRDefault="00CC0247" w:rsidP="003D33DB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F13510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t>Интернет-ресурсы</w:t>
      </w:r>
      <w:r w:rsidRPr="00F1351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hist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msu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/ER/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Etext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/PICT/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feudal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htm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(Библиотека Исторического факультета МГУ).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plekhanovfound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library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(Библиотека социал-демократа).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bibliotekar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(Библиотекарь.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Ру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https://ru.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wikipedia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org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Википедия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: свободная энциклопедия).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https://ru.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wikisource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org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Викитека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: свободная библиотека).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wco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icons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(Виртуальный каталог икон).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militera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lib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(Военная литература: собрание текстов).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world-war2.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chat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(Вторая Мировая война в русском Интернете).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lastRenderedPageBreak/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kulichki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com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~gumilev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/HE1 (Древний Восток).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old-rus-maps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(Европейские гравированные географические чертежи и карты России, изданные в XVI— XVIII столетиях).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biograf-book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narod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(Избранные биографии: биографическая литература СССР).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magister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msk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library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library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htm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(Интернет-издательство «Библиотека»: электронные издания произведений и биографических и критических материалов).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>www. intellect-video. com/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>russian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>-history (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История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 xml:space="preserve"> 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России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 xml:space="preserve"> 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и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 xml:space="preserve"> 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СССР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 xml:space="preserve">: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онлайн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>-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видео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val="en-US" w:eastAsia="en-US"/>
        </w:rPr>
        <w:t>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historicus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(Историк: общественно-политический журнал).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history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tom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(История России от князей до Президента).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statehistory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(История государства).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kulichki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com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grandwar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(«Как наши деды воевали»: рассказы о военных конфликтах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Российской империи).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raremaps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(Коллекция старинных карт Российской империи).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old-maps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narod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(Коллекция старинных карт территорий и городов России).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mifologia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chat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(Мифология народов мира).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krugosvet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Онлайн-энциклопедия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«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Кругосвет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»).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liber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rsuh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(Информационный комплекс РГГУ «Научная библиотека»).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august-1914.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(Первая мировая война: интернет-проект).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9may.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(Проект-акция: «Наша Победа. День за днем»).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temples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(Проект «Храмы России»).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radzivil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chat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Радзивилловская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летопись с иллюстрациями).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borodulincollection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com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index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html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(Раритеты фотохроники СССР: 1917—1991 гг. — коллекция Льва Бородулина).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rusrevolution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info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(Революция и Гражданская война: интернет-проект).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rodina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rg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F13510">
        <w:rPr>
          <w:rFonts w:ascii="Times New Roman" w:eastAsiaTheme="minorHAnsi" w:hAnsi="Times New Roman" w:cs="Times New Roman"/>
          <w:b/>
          <w:bCs/>
          <w:color w:val="FF0000"/>
          <w:sz w:val="24"/>
          <w:szCs w:val="24"/>
          <w:lang w:eastAsia="en-US"/>
        </w:rPr>
        <w:t>(</w:t>
      </w:r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Родина: российский исторический иллюстрированный журнал).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all-photo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empire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index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html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(Российская империя в фотографиях).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fershal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narod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(Российский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мемуарий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avorhist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(Русь Древняя и удельная).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memoirs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(Русские мемуары: Россия в дневниках и воспоминаниях).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scepsis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library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history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/page1 (Скепсис: научно-просветительский журнал).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arhivtime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(Следы времени: интернет-архив старинных фотографий, открыток, документов).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sovmusic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(Советская музыка).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infoliolib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info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(Университетская электронная библиотека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Infolio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hist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msu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/ER/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Etext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/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index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html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(электронная библиотека Исторического факультета МГУ им. М. В. Ломоносова).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library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spbu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(Научная библиотека им. М. Горького СПбГУ).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ind w:left="-1418" w:firstLine="1418"/>
        <w:jc w:val="both"/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</w:pP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www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ec-dejavu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.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ru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(Энциклопедия культур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Dеjа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proofErr w:type="spellStart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Vu</w:t>
      </w:r>
      <w:proofErr w:type="spellEnd"/>
      <w:r w:rsidRPr="00F13510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).</w:t>
      </w:r>
    </w:p>
    <w:p w:rsidR="00CC0247" w:rsidRPr="00F13510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247" w:rsidRPr="003D33DB" w:rsidRDefault="00CC0247" w:rsidP="00CC0247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3D33DB">
        <w:rPr>
          <w:b/>
          <w:bCs/>
          <w:caps/>
        </w:rPr>
        <w:t>6. Контроль и оценка результатов освоения  предмета</w:t>
      </w:r>
    </w:p>
    <w:p w:rsidR="00CC0247" w:rsidRPr="003D33DB" w:rsidRDefault="00CC0247" w:rsidP="003D33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CC0247" w:rsidRPr="003D33DB" w:rsidTr="00491BDE">
        <w:tc>
          <w:tcPr>
            <w:tcW w:w="9900" w:type="dxa"/>
            <w:gridSpan w:val="3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spacing w:before="2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периодизацию всемирной и отечественной истории; </w:t>
            </w:r>
          </w:p>
          <w:p w:rsidR="00CC0247" w:rsidRPr="003D33DB" w:rsidRDefault="00CC0247" w:rsidP="003D33DB">
            <w:pPr>
              <w:spacing w:before="2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Понимает и объясняет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версии и трактовки важнейших проблем отечественной и всемирной истории.</w:t>
            </w:r>
          </w:p>
          <w:p w:rsidR="00CC0247" w:rsidRPr="003D33DB" w:rsidRDefault="00CC0247" w:rsidP="003D33DB">
            <w:pPr>
              <w:spacing w:before="2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247" w:rsidRPr="003D33DB" w:rsidRDefault="00CC0247" w:rsidP="003D33DB">
            <w:pPr>
              <w:spacing w:before="20"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задания;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владение комплексом знаний об истории России и человечества в целом, представлениями об общем и особенном в мировом историческом </w:t>
            </w: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процессе;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spacing w:before="2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Знает и понимает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факты, процессы и явления, характеризующие целостность отечественной и всемирной истории;</w:t>
            </w:r>
          </w:p>
          <w:p w:rsidR="00CC0247" w:rsidRPr="003D33DB" w:rsidRDefault="00CC0247" w:rsidP="003D33DB">
            <w:pPr>
              <w:spacing w:before="2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исторического пути России, ее роль в мировом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сообществе;</w:t>
            </w:r>
          </w:p>
          <w:p w:rsidR="00CC0247" w:rsidRPr="003D33DB" w:rsidRDefault="00CC0247" w:rsidP="003D33DB">
            <w:pPr>
              <w:spacing w:before="2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исторические термины и даты.</w:t>
            </w: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контроль; промежуточная аттестация – дифференцированный зачет 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spacing w:before="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Устанавливает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причинно-следственные связи между явлениями, пространственные и временные рамки изучаемых исторических процессов и явлений и применяет полеченные знания в </w:t>
            </w: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профессиональной и общественной деятельности, поликультурном общении.</w:t>
            </w: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CC0247" w:rsidRPr="003D33DB" w:rsidRDefault="00CC0247" w:rsidP="003D33DB">
            <w:pPr>
              <w:spacing w:before="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Анализирует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CC0247" w:rsidRPr="003D33DB" w:rsidRDefault="00CC0247" w:rsidP="003D33DB">
            <w:pPr>
              <w:spacing w:before="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представляет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изучения исторического материала в формах конспекта, реферата, рецензии.</w:t>
            </w: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CC0247" w:rsidRPr="003D33DB" w:rsidRDefault="00CC0247" w:rsidP="003D33DB">
            <w:pPr>
              <w:spacing w:before="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Различает,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в исторической информации факты и мнения, исторические описания и исторические объяснения и </w:t>
            </w: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применяе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CC0247" w:rsidRPr="003D33DB" w:rsidTr="00491BDE">
        <w:tc>
          <w:tcPr>
            <w:tcW w:w="9900" w:type="dxa"/>
            <w:gridSpan w:val="3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3D33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3D33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Аргументирует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Читает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дополнительную литературу о профессии.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Участвует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контроль; промежуточная аттестация – дифференцированный зачет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Умеет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определяет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задачи, </w:t>
            </w: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планирует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свою деятельность, направленную на достижение цели.</w:t>
            </w: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работы.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решать ситуационные задачи.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Определяет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оценки и </w:t>
            </w: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оценивает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действия.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Исправляет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ошибки и недочеты своей деятельности.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Отвечает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за результаты своей работы.</w:t>
            </w: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Пользуется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Использует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программы </w:t>
            </w:r>
            <w:r w:rsidRPr="003D3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Делает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презентации, фильмы, …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Пользуется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сервисом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контроль;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 – дифференцированный зачет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в команде, эффективно общаться с коллегами, руководителями.  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в паре и группе.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Выполняет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 разные роли: организатор, секретарь, спикер, </w:t>
            </w:r>
            <w:proofErr w:type="spellStart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таймспикер</w:t>
            </w:r>
            <w:proofErr w:type="spellEnd"/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задач; практические задания тестирование; ИКТ; 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текущий контроль; промежуточная аттестация – дифференцированный зачет</w:t>
            </w:r>
          </w:p>
        </w:tc>
      </w:tr>
      <w:tr w:rsidR="00CC0247" w:rsidRPr="003D33DB" w:rsidTr="00491BDE">
        <w:tc>
          <w:tcPr>
            <w:tcW w:w="9900" w:type="dxa"/>
            <w:gridSpan w:val="3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 результаты, проверяемые через индивидуальный проект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Положении об индивидуальном проекте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владение навыками познавательной, учебно-исследовательской и проектной деятельности, </w:t>
            </w: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4161" w:type="dxa"/>
            <w:vMerge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9900" w:type="dxa"/>
            <w:gridSpan w:val="3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491BD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3D33D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сформированность российской гражданской идентичности, патриотизма, уважения к своему народу, чувств </w:t>
            </w:r>
            <w:r w:rsidRPr="003D33D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lastRenderedPageBreak/>
              <w:t>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491BD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3D33D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lastRenderedPageBreak/>
      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491BDE">
            <w:pPr>
              <w:pStyle w:val="a5"/>
              <w:ind w:left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3D33D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готовность к служению Отечеству, его защите;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491BDE">
            <w:pPr>
              <w:pStyle w:val="a5"/>
              <w:autoSpaceDE w:val="0"/>
              <w:autoSpaceDN w:val="0"/>
              <w:adjustRightInd w:val="0"/>
              <w:ind w:left="0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3D33D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491BDE">
            <w:pPr>
              <w:pStyle w:val="a5"/>
              <w:autoSpaceDE w:val="0"/>
              <w:autoSpaceDN w:val="0"/>
              <w:adjustRightInd w:val="0"/>
              <w:ind w:left="0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3D33D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      </w:r>
          </w:p>
          <w:p w:rsidR="00CC0247" w:rsidRPr="003D33DB" w:rsidRDefault="00CC0247" w:rsidP="00491BDE">
            <w:pPr>
              <w:pStyle w:val="a5"/>
              <w:autoSpaceDE w:val="0"/>
              <w:autoSpaceDN w:val="0"/>
              <w:adjustRightInd w:val="0"/>
              <w:ind w:left="0"/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</w:pPr>
            <w:r w:rsidRPr="003D33D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и способность к </w:t>
            </w:r>
            <w:r w:rsidRPr="003D33DB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lastRenderedPageBreak/>
              <w:t>самостоятельной, творческой и ответственной деятельности;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3039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достижения.</w:t>
            </w:r>
          </w:p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4161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CC0247" w:rsidRPr="003D33DB" w:rsidRDefault="00CC0247" w:rsidP="003D33DB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C0247" w:rsidRPr="003D33DB" w:rsidRDefault="00CC0247" w:rsidP="003D33D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t>*</w:t>
      </w:r>
      <w:r w:rsidRPr="003D33D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D33D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Личностные результаты проверяются в ходе </w:t>
      </w:r>
      <w:proofErr w:type="spellStart"/>
      <w:r w:rsidRPr="003D33DB">
        <w:rPr>
          <w:rFonts w:ascii="Times New Roman" w:hAnsi="Times New Roman" w:cs="Times New Roman"/>
          <w:bCs/>
          <w:i/>
          <w:iCs/>
          <w:sz w:val="24"/>
          <w:szCs w:val="24"/>
        </w:rPr>
        <w:t>неперсонифицированного</w:t>
      </w:r>
      <w:proofErr w:type="spellEnd"/>
      <w:r w:rsidRPr="003D33D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внутреннего мониторинга качества образования, проводимого в соответствии с графиком ПОО</w:t>
      </w:r>
    </w:p>
    <w:p w:rsidR="00CC0247" w:rsidRPr="003D33DB" w:rsidRDefault="00CC0247" w:rsidP="003D33D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33DB">
        <w:rPr>
          <w:rFonts w:ascii="Times New Roman" w:hAnsi="Times New Roman" w:cs="Times New Roman"/>
          <w:sz w:val="24"/>
          <w:szCs w:val="24"/>
        </w:rPr>
        <w:br w:type="page"/>
      </w:r>
      <w:r w:rsidRPr="003D33DB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3D33DB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3D33D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3D33DB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CC0247" w:rsidRPr="003D33DB" w:rsidTr="00491BD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C0247" w:rsidRPr="003D33DB" w:rsidRDefault="00CC0247" w:rsidP="003D33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47" w:rsidRPr="003D33DB" w:rsidRDefault="00CC0247" w:rsidP="003D33DB">
            <w:pPr>
              <w:tabs>
                <w:tab w:val="center" w:pos="2695"/>
                <w:tab w:val="left" w:pos="423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3DB">
              <w:rPr>
                <w:rFonts w:ascii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CC0247" w:rsidRPr="003D33DB" w:rsidTr="00491BD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47" w:rsidRPr="003D33DB" w:rsidTr="00491BD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47" w:rsidRPr="003D33DB" w:rsidRDefault="00CC0247" w:rsidP="003D33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0247" w:rsidRPr="003D33DB" w:rsidRDefault="00CC0247" w:rsidP="003D33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7E2C" w:rsidRPr="003D33DB" w:rsidRDefault="00367E2C" w:rsidP="003D33D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67E2C" w:rsidRPr="003D33DB" w:rsidSect="00491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C21" w:rsidRDefault="00895C21" w:rsidP="006056A6">
      <w:pPr>
        <w:spacing w:after="0" w:line="240" w:lineRule="auto"/>
      </w:pPr>
      <w:r>
        <w:separator/>
      </w:r>
    </w:p>
  </w:endnote>
  <w:endnote w:type="continuationSeparator" w:id="1">
    <w:p w:rsidR="00895C21" w:rsidRDefault="00895C21" w:rsidP="0060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21" w:rsidRDefault="00895C2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C21" w:rsidRDefault="00895C21" w:rsidP="006056A6">
      <w:pPr>
        <w:spacing w:after="0" w:line="240" w:lineRule="auto"/>
      </w:pPr>
      <w:r>
        <w:separator/>
      </w:r>
    </w:p>
  </w:footnote>
  <w:footnote w:type="continuationSeparator" w:id="1">
    <w:p w:rsidR="00895C21" w:rsidRDefault="00895C21" w:rsidP="00605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2"/>
  </w:num>
  <w:num w:numId="7">
    <w:abstractNumId w:val="5"/>
  </w:num>
  <w:num w:numId="8">
    <w:abstractNumId w:val="10"/>
  </w:num>
  <w:num w:numId="9">
    <w:abstractNumId w:val="14"/>
  </w:num>
  <w:num w:numId="10">
    <w:abstractNumId w:val="13"/>
  </w:num>
  <w:num w:numId="11">
    <w:abstractNumId w:val="3"/>
  </w:num>
  <w:num w:numId="12">
    <w:abstractNumId w:val="6"/>
  </w:num>
  <w:num w:numId="13">
    <w:abstractNumId w:val="9"/>
  </w:num>
  <w:num w:numId="14">
    <w:abstractNumId w:val="11"/>
  </w:num>
  <w:num w:numId="15">
    <w:abstractNumId w:val="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0247"/>
    <w:rsid w:val="00025F8B"/>
    <w:rsid w:val="000353DC"/>
    <w:rsid w:val="00045C75"/>
    <w:rsid w:val="00046922"/>
    <w:rsid w:val="000A7C41"/>
    <w:rsid w:val="000F1FE4"/>
    <w:rsid w:val="00126E05"/>
    <w:rsid w:val="001D2855"/>
    <w:rsid w:val="001F3A41"/>
    <w:rsid w:val="00213935"/>
    <w:rsid w:val="002468DF"/>
    <w:rsid w:val="00252C48"/>
    <w:rsid w:val="002B14F5"/>
    <w:rsid w:val="002C63A6"/>
    <w:rsid w:val="002E64B4"/>
    <w:rsid w:val="003355A8"/>
    <w:rsid w:val="00367E2C"/>
    <w:rsid w:val="003D33DB"/>
    <w:rsid w:val="003E299F"/>
    <w:rsid w:val="003F780D"/>
    <w:rsid w:val="00414507"/>
    <w:rsid w:val="00417FAC"/>
    <w:rsid w:val="00422AC1"/>
    <w:rsid w:val="00491BDE"/>
    <w:rsid w:val="004927D7"/>
    <w:rsid w:val="004946F3"/>
    <w:rsid w:val="004F1987"/>
    <w:rsid w:val="004F4346"/>
    <w:rsid w:val="00502740"/>
    <w:rsid w:val="00511144"/>
    <w:rsid w:val="00546571"/>
    <w:rsid w:val="005A0CAB"/>
    <w:rsid w:val="005B5FF7"/>
    <w:rsid w:val="005E1C7E"/>
    <w:rsid w:val="006056A6"/>
    <w:rsid w:val="006370D2"/>
    <w:rsid w:val="006431A0"/>
    <w:rsid w:val="00656788"/>
    <w:rsid w:val="006A1DAE"/>
    <w:rsid w:val="006A35D3"/>
    <w:rsid w:val="006B0181"/>
    <w:rsid w:val="00700C63"/>
    <w:rsid w:val="00702FB4"/>
    <w:rsid w:val="00716AD3"/>
    <w:rsid w:val="00724995"/>
    <w:rsid w:val="00731C88"/>
    <w:rsid w:val="007338AC"/>
    <w:rsid w:val="007C131A"/>
    <w:rsid w:val="007C47F5"/>
    <w:rsid w:val="007D26D0"/>
    <w:rsid w:val="00895C21"/>
    <w:rsid w:val="008B3DE3"/>
    <w:rsid w:val="008C3D83"/>
    <w:rsid w:val="008C67A1"/>
    <w:rsid w:val="00900CD3"/>
    <w:rsid w:val="009022A1"/>
    <w:rsid w:val="009169AF"/>
    <w:rsid w:val="00932FC7"/>
    <w:rsid w:val="009C1617"/>
    <w:rsid w:val="00A04785"/>
    <w:rsid w:val="00A3540D"/>
    <w:rsid w:val="00A651A5"/>
    <w:rsid w:val="00A91367"/>
    <w:rsid w:val="00A92E43"/>
    <w:rsid w:val="00AC283F"/>
    <w:rsid w:val="00AC6617"/>
    <w:rsid w:val="00AF4286"/>
    <w:rsid w:val="00B11F45"/>
    <w:rsid w:val="00B2659F"/>
    <w:rsid w:val="00B26CF4"/>
    <w:rsid w:val="00B273F2"/>
    <w:rsid w:val="00B4361C"/>
    <w:rsid w:val="00B72C06"/>
    <w:rsid w:val="00B95BFB"/>
    <w:rsid w:val="00BA77A4"/>
    <w:rsid w:val="00BE4C30"/>
    <w:rsid w:val="00BF56B8"/>
    <w:rsid w:val="00C228AA"/>
    <w:rsid w:val="00C409E8"/>
    <w:rsid w:val="00C41028"/>
    <w:rsid w:val="00C5466B"/>
    <w:rsid w:val="00C73E14"/>
    <w:rsid w:val="00C80866"/>
    <w:rsid w:val="00CC0247"/>
    <w:rsid w:val="00CC3033"/>
    <w:rsid w:val="00CE5561"/>
    <w:rsid w:val="00D17939"/>
    <w:rsid w:val="00D2727E"/>
    <w:rsid w:val="00D40016"/>
    <w:rsid w:val="00DA3AE5"/>
    <w:rsid w:val="00DB1BE1"/>
    <w:rsid w:val="00DB7673"/>
    <w:rsid w:val="00DE1B80"/>
    <w:rsid w:val="00E24261"/>
    <w:rsid w:val="00E37950"/>
    <w:rsid w:val="00E83C1A"/>
    <w:rsid w:val="00E8413D"/>
    <w:rsid w:val="00EC6F69"/>
    <w:rsid w:val="00EE1E2C"/>
    <w:rsid w:val="00F026B5"/>
    <w:rsid w:val="00F13510"/>
    <w:rsid w:val="00F35DCD"/>
    <w:rsid w:val="00F80629"/>
    <w:rsid w:val="00FB0928"/>
    <w:rsid w:val="00FD7718"/>
    <w:rsid w:val="00FE2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6A6"/>
  </w:style>
  <w:style w:type="paragraph" w:styleId="1">
    <w:name w:val="heading 1"/>
    <w:basedOn w:val="a"/>
    <w:next w:val="a"/>
    <w:link w:val="10"/>
    <w:qFormat/>
    <w:rsid w:val="00CC024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247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CC02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C024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rsid w:val="00CC024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C0247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6"/>
    <w:uiPriority w:val="34"/>
    <w:qFormat/>
    <w:rsid w:val="00CC024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CC0247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uiPriority w:val="99"/>
    <w:rsid w:val="00CC02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Body Text Indent"/>
    <w:basedOn w:val="a"/>
    <w:link w:val="a8"/>
    <w:rsid w:val="00CC02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C024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CC02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CC02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CC024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CC024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CC02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CC0247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Subtitle"/>
    <w:basedOn w:val="a"/>
    <w:next w:val="aa"/>
    <w:link w:val="ad"/>
    <w:uiPriority w:val="99"/>
    <w:qFormat/>
    <w:rsid w:val="00CC0247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CC024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e">
    <w:name w:val="Strong"/>
    <w:basedOn w:val="a0"/>
    <w:uiPriority w:val="22"/>
    <w:qFormat/>
    <w:rsid w:val="00CC0247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CC02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CC0247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CC02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CC0247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5"/>
    <w:uiPriority w:val="99"/>
    <w:qFormat/>
    <w:locked/>
    <w:rsid w:val="00CC0247"/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character" w:customStyle="1" w:styleId="c5">
    <w:name w:val="c5"/>
    <w:basedOn w:val="a0"/>
    <w:rsid w:val="00CC02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B8C20-7BBA-4A67-8D03-C984CB42D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49</Pages>
  <Words>15037</Words>
  <Characters>85712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39</cp:revision>
  <dcterms:created xsi:type="dcterms:W3CDTF">2022-11-19T03:58:00Z</dcterms:created>
  <dcterms:modified xsi:type="dcterms:W3CDTF">2023-01-11T06:14:00Z</dcterms:modified>
</cp:coreProperties>
</file>